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18F0F" w14:textId="77777777" w:rsidR="001D6EF2" w:rsidRDefault="008B7A58" w:rsidP="00E963C8">
      <w:pPr>
        <w:pStyle w:val="Corpsdetexte3"/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</w:rPr>
        <w:t xml:space="preserve">DEMANDE DE </w:t>
      </w:r>
      <w:r w:rsidR="001D6EF2">
        <w:rPr>
          <w:rFonts w:ascii="Comic Sans MS" w:hAnsi="Comic Sans MS" w:cs="Arial"/>
          <w:bCs/>
        </w:rPr>
        <w:t xml:space="preserve">MARQUAGE D’OISEAUX </w:t>
      </w:r>
    </w:p>
    <w:p w14:paraId="17E9923A" w14:textId="3A53973D" w:rsidR="0026344A" w:rsidRDefault="0026344A" w:rsidP="001D6EF2">
      <w:pPr>
        <w:pStyle w:val="Corpsdetexte3"/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</w:rPr>
        <w:t xml:space="preserve">AU RELACHER APRES </w:t>
      </w:r>
      <w:r w:rsidR="001D6EF2">
        <w:rPr>
          <w:rFonts w:ascii="Comic Sans MS" w:hAnsi="Comic Sans MS" w:cs="Arial"/>
          <w:bCs/>
        </w:rPr>
        <w:t>REHABILIT</w:t>
      </w:r>
      <w:r>
        <w:rPr>
          <w:rFonts w:ascii="Comic Sans MS" w:hAnsi="Comic Sans MS" w:cs="Arial"/>
          <w:bCs/>
        </w:rPr>
        <w:t>ATION</w:t>
      </w:r>
      <w:r w:rsidR="001D6EF2">
        <w:rPr>
          <w:rFonts w:ascii="Comic Sans MS" w:hAnsi="Comic Sans MS" w:cs="Arial"/>
          <w:bCs/>
        </w:rPr>
        <w:t xml:space="preserve"> </w:t>
      </w:r>
    </w:p>
    <w:p w14:paraId="65341DC8" w14:textId="7765D000" w:rsidR="008B7A58" w:rsidRDefault="001D6EF2" w:rsidP="001D6EF2">
      <w:pPr>
        <w:pStyle w:val="Corpsdetexte3"/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</w:rPr>
        <w:t>EN CENTRE DE SOINS</w:t>
      </w:r>
    </w:p>
    <w:p w14:paraId="1B676889" w14:textId="77777777" w:rsidR="00D630B9" w:rsidRDefault="00D630B9" w:rsidP="00C22E61">
      <w:pPr>
        <w:pStyle w:val="Corpsdetexte3"/>
        <w:spacing w:line="360" w:lineRule="auto"/>
        <w:rPr>
          <w:rFonts w:ascii="Comic Sans MS" w:hAnsi="Comic Sans MS" w:cs="Arial"/>
          <w:b w:val="0"/>
          <w:bCs/>
          <w:sz w:val="16"/>
        </w:rPr>
      </w:pPr>
    </w:p>
    <w:p w14:paraId="6922124E" w14:textId="0FEEBB4D" w:rsidR="00FF2EE9" w:rsidRPr="00FF2EE9" w:rsidRDefault="00553991" w:rsidP="00C22E61">
      <w:pPr>
        <w:pStyle w:val="Corpsdetexte3"/>
        <w:spacing w:line="360" w:lineRule="auto"/>
        <w:rPr>
          <w:rFonts w:ascii="Comic Sans MS" w:hAnsi="Comic Sans MS" w:cs="Arial"/>
          <w:b w:val="0"/>
          <w:bCs/>
          <w:sz w:val="16"/>
        </w:rPr>
      </w:pPr>
      <w:r>
        <w:rPr>
          <w:rFonts w:ascii="Comic Sans MS" w:hAnsi="Comic Sans MS" w:cs="Arial"/>
          <w:b w:val="0"/>
          <w:bCs/>
          <w:sz w:val="16"/>
        </w:rPr>
        <w:t xml:space="preserve">Version </w:t>
      </w:r>
      <w:r w:rsidR="001D440F">
        <w:rPr>
          <w:rFonts w:ascii="Comic Sans MS" w:hAnsi="Comic Sans MS" w:cs="Arial"/>
          <w:b w:val="0"/>
          <w:bCs/>
          <w:sz w:val="16"/>
        </w:rPr>
        <w:t>25</w:t>
      </w:r>
      <w:r>
        <w:rPr>
          <w:rFonts w:ascii="Comic Sans MS" w:hAnsi="Comic Sans MS" w:cs="Arial"/>
          <w:b w:val="0"/>
          <w:bCs/>
          <w:sz w:val="16"/>
        </w:rPr>
        <w:t>/</w:t>
      </w:r>
      <w:r w:rsidR="001D440F">
        <w:rPr>
          <w:rFonts w:ascii="Comic Sans MS" w:hAnsi="Comic Sans MS" w:cs="Arial"/>
          <w:b w:val="0"/>
          <w:bCs/>
          <w:sz w:val="16"/>
        </w:rPr>
        <w:t>10</w:t>
      </w:r>
      <w:r w:rsidR="002B2659">
        <w:rPr>
          <w:rFonts w:ascii="Comic Sans MS" w:hAnsi="Comic Sans MS" w:cs="Arial"/>
          <w:b w:val="0"/>
          <w:bCs/>
          <w:sz w:val="16"/>
        </w:rPr>
        <w:t>/</w:t>
      </w:r>
      <w:r w:rsidR="00275CEF">
        <w:rPr>
          <w:rFonts w:ascii="Comic Sans MS" w:hAnsi="Comic Sans MS" w:cs="Arial"/>
          <w:b w:val="0"/>
          <w:bCs/>
          <w:sz w:val="16"/>
        </w:rPr>
        <w:t>202</w:t>
      </w:r>
      <w:r w:rsidR="00492AB4">
        <w:rPr>
          <w:rFonts w:ascii="Comic Sans MS" w:hAnsi="Comic Sans MS" w:cs="Arial"/>
          <w:b w:val="0"/>
          <w:bCs/>
          <w:sz w:val="16"/>
        </w:rPr>
        <w:t>3</w:t>
      </w:r>
    </w:p>
    <w:p w14:paraId="3A38C05D" w14:textId="77777777" w:rsidR="00AF7F62" w:rsidRPr="00B43A8C" w:rsidRDefault="00AF7F62" w:rsidP="00975AF7">
      <w:pPr>
        <w:spacing w:line="240" w:lineRule="auto"/>
        <w:ind w:firstLine="0"/>
        <w:rPr>
          <w:rFonts w:ascii="Comic Sans MS" w:hAnsi="Comic Sans MS"/>
          <w:i/>
          <w:color w:val="FF0000"/>
          <w:sz w:val="16"/>
          <w:szCs w:val="16"/>
        </w:rPr>
      </w:pPr>
    </w:p>
    <w:p w14:paraId="2E387C97" w14:textId="7B1C2F7D" w:rsidR="00F15194" w:rsidRPr="0072363B" w:rsidRDefault="001D6EF2" w:rsidP="001B7697">
      <w:pPr>
        <w:pBdr>
          <w:top w:val="single" w:sz="4" w:space="1" w:color="auto"/>
        </w:pBdr>
        <w:spacing w:line="360" w:lineRule="atLeast"/>
        <w:ind w:firstLine="0"/>
        <w:rPr>
          <w:rFonts w:cs="Arial"/>
          <w:color w:val="4F81BD" w:themeColor="accent1"/>
        </w:rPr>
      </w:pPr>
      <w:r>
        <w:rPr>
          <w:rFonts w:cs="Arial"/>
          <w:b/>
          <w:sz w:val="28"/>
          <w:szCs w:val="28"/>
        </w:rPr>
        <w:t xml:space="preserve">Nom du centre concerné </w:t>
      </w:r>
      <w:r w:rsidR="00F15194">
        <w:rPr>
          <w:rFonts w:cs="Arial"/>
        </w:rPr>
        <w:t>:</w:t>
      </w:r>
      <w:r w:rsidR="00B43A8C">
        <w:rPr>
          <w:rFonts w:cs="Arial"/>
        </w:rPr>
        <w:t xml:space="preserve"> </w:t>
      </w:r>
      <w:r w:rsidR="00B43A8C" w:rsidRPr="0072363B">
        <w:rPr>
          <w:rFonts w:cs="Arial"/>
          <w:color w:val="4F81BD" w:themeColor="accent1"/>
          <w:sz w:val="22"/>
        </w:rPr>
        <w:t>(court et informatif</w:t>
      </w:r>
      <w:r w:rsidR="002C6C2A" w:rsidRPr="0072363B">
        <w:rPr>
          <w:rFonts w:cs="Arial"/>
          <w:color w:val="4F81BD" w:themeColor="accent1"/>
          <w:sz w:val="22"/>
        </w:rPr>
        <w:t>)</w:t>
      </w:r>
    </w:p>
    <w:p w14:paraId="13CF927C" w14:textId="11191F36" w:rsidR="001D6EF2" w:rsidRDefault="001D6EF2" w:rsidP="001D6EF2">
      <w:pPr>
        <w:pBdr>
          <w:top w:val="single" w:sz="4" w:space="1" w:color="auto"/>
        </w:pBdr>
        <w:spacing w:line="360" w:lineRule="atLeast"/>
        <w:ind w:firstLine="0"/>
        <w:rPr>
          <w:rFonts w:cs="Arial"/>
          <w:color w:val="4F81BD" w:themeColor="accent1"/>
          <w:sz w:val="22"/>
        </w:rPr>
      </w:pPr>
      <w:r>
        <w:rPr>
          <w:rFonts w:cs="Arial"/>
        </w:rPr>
        <w:t xml:space="preserve">Centre de Soins ‘…’ </w:t>
      </w:r>
      <w:r w:rsidRPr="0072363B">
        <w:rPr>
          <w:rFonts w:cs="Arial"/>
          <w:color w:val="4F81BD" w:themeColor="accent1"/>
          <w:sz w:val="22"/>
        </w:rPr>
        <w:t>(</w:t>
      </w:r>
      <w:r>
        <w:rPr>
          <w:rFonts w:cs="Arial"/>
          <w:color w:val="4F81BD" w:themeColor="accent1"/>
          <w:sz w:val="22"/>
        </w:rPr>
        <w:t>à compléter avec le nom du centre</w:t>
      </w:r>
      <w:r w:rsidRPr="0072363B">
        <w:rPr>
          <w:rFonts w:cs="Arial"/>
          <w:color w:val="4F81BD" w:themeColor="accent1"/>
          <w:sz w:val="22"/>
        </w:rPr>
        <w:t>)</w:t>
      </w:r>
    </w:p>
    <w:p w14:paraId="4810674D" w14:textId="1FBE9304" w:rsidR="00F15194" w:rsidRDefault="00F15194" w:rsidP="008C5E2F">
      <w:pPr>
        <w:pStyle w:val="Corpsdetexte2"/>
        <w:rPr>
          <w:rFonts w:cs="Arial"/>
        </w:rPr>
      </w:pPr>
    </w:p>
    <w:p w14:paraId="6D1AC576" w14:textId="3A77658D" w:rsidR="004252AC" w:rsidRDefault="004252AC" w:rsidP="008C5E2F">
      <w:pPr>
        <w:pStyle w:val="Corpsdetexte2"/>
        <w:rPr>
          <w:rFonts w:cs="Arial"/>
        </w:rPr>
      </w:pPr>
      <w:r>
        <w:rPr>
          <w:rFonts w:cs="Arial"/>
        </w:rPr>
        <w:t xml:space="preserve">Référence de l’agrément ministériel du centre </w:t>
      </w:r>
      <w:r w:rsidRPr="0072363B">
        <w:rPr>
          <w:rFonts w:cs="Arial"/>
          <w:color w:val="4F81BD" w:themeColor="accent1"/>
          <w:sz w:val="22"/>
        </w:rPr>
        <w:t>(</w:t>
      </w:r>
      <w:r>
        <w:rPr>
          <w:rFonts w:cs="Arial"/>
          <w:color w:val="4F81BD" w:themeColor="accent1"/>
          <w:sz w:val="22"/>
        </w:rPr>
        <w:t xml:space="preserve">incluant </w:t>
      </w:r>
      <w:r w:rsidR="002F17A4">
        <w:rPr>
          <w:rFonts w:cs="Arial"/>
          <w:color w:val="4F81BD" w:themeColor="accent1"/>
          <w:sz w:val="22"/>
        </w:rPr>
        <w:t xml:space="preserve">dénomination du centre, </w:t>
      </w:r>
      <w:r>
        <w:rPr>
          <w:rFonts w:cs="Arial"/>
          <w:color w:val="4F81BD" w:themeColor="accent1"/>
          <w:sz w:val="22"/>
        </w:rPr>
        <w:t>date et durée de l’agrément</w:t>
      </w:r>
      <w:r w:rsidRPr="0072363B">
        <w:rPr>
          <w:rFonts w:cs="Arial"/>
          <w:color w:val="4F81BD" w:themeColor="accent1"/>
          <w:sz w:val="22"/>
        </w:rPr>
        <w:t>)</w:t>
      </w:r>
      <w:r>
        <w:rPr>
          <w:rFonts w:cs="Arial"/>
        </w:rPr>
        <w:t xml:space="preserve"> : </w:t>
      </w:r>
    </w:p>
    <w:p w14:paraId="025212E6" w14:textId="117F98BC" w:rsidR="004252AC" w:rsidRDefault="004252AC" w:rsidP="008C5E2F">
      <w:pPr>
        <w:pStyle w:val="Corpsdetexte2"/>
        <w:rPr>
          <w:rFonts w:cs="Arial"/>
        </w:rPr>
      </w:pPr>
    </w:p>
    <w:p w14:paraId="671314D9" w14:textId="77D7047B" w:rsidR="002F17A4" w:rsidRDefault="002F17A4" w:rsidP="008C5E2F">
      <w:pPr>
        <w:pStyle w:val="Corpsdetexte2"/>
        <w:rPr>
          <w:rFonts w:cs="Arial"/>
        </w:rPr>
      </w:pPr>
      <w:r>
        <w:rPr>
          <w:rFonts w:cs="Arial"/>
        </w:rPr>
        <w:t xml:space="preserve">Site internet du centre : </w:t>
      </w:r>
    </w:p>
    <w:p w14:paraId="52051453" w14:textId="77777777" w:rsidR="004252AC" w:rsidRDefault="004252AC" w:rsidP="008C5E2F">
      <w:pPr>
        <w:pStyle w:val="Corpsdetexte2"/>
        <w:rPr>
          <w:rFonts w:cs="Arial"/>
        </w:rPr>
      </w:pPr>
    </w:p>
    <w:p w14:paraId="3857C286" w14:textId="77777777" w:rsidR="001C722E" w:rsidRDefault="001C722E" w:rsidP="001B7697">
      <w:pPr>
        <w:pBdr>
          <w:top w:val="single" w:sz="4" w:space="1" w:color="auto"/>
        </w:pBd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A. Intervenants et collaborateurs</w:t>
      </w:r>
    </w:p>
    <w:p w14:paraId="19CE6872" w14:textId="510FCD17" w:rsidR="00F15194" w:rsidRPr="00F4408D" w:rsidRDefault="001C722E" w:rsidP="001B7697">
      <w:pPr>
        <w:pBdr>
          <w:top w:val="single" w:sz="4" w:space="1" w:color="auto"/>
        </w:pBdr>
        <w:ind w:firstLine="0"/>
        <w:rPr>
          <w:sz w:val="22"/>
          <w:szCs w:val="22"/>
        </w:rPr>
      </w:pPr>
      <w:r w:rsidRPr="001C722E">
        <w:rPr>
          <w:b/>
          <w:szCs w:val="28"/>
        </w:rPr>
        <w:t>1</w:t>
      </w:r>
      <w:r w:rsidR="004D31BD">
        <w:rPr>
          <w:b/>
          <w:szCs w:val="28"/>
        </w:rPr>
        <w:t>.</w:t>
      </w:r>
      <w:r w:rsidRPr="001C722E">
        <w:rPr>
          <w:b/>
          <w:szCs w:val="28"/>
        </w:rPr>
        <w:t xml:space="preserve"> </w:t>
      </w:r>
      <w:r w:rsidR="00F15194" w:rsidRPr="001C722E">
        <w:rPr>
          <w:b/>
          <w:szCs w:val="28"/>
        </w:rPr>
        <w:t xml:space="preserve">Responsable </w:t>
      </w:r>
      <w:r w:rsidR="00F15194" w:rsidRPr="00446F99">
        <w:rPr>
          <w:b/>
          <w:szCs w:val="28"/>
        </w:rPr>
        <w:t xml:space="preserve">du </w:t>
      </w:r>
      <w:r w:rsidR="001D6EF2">
        <w:rPr>
          <w:b/>
          <w:szCs w:val="28"/>
        </w:rPr>
        <w:t>marquage des oiseaux pour ce centre</w:t>
      </w:r>
      <w:r w:rsidR="00F15194" w:rsidRPr="00446F99">
        <w:rPr>
          <w:sz w:val="22"/>
        </w:rPr>
        <w:t xml:space="preserve"> </w:t>
      </w:r>
      <w:r w:rsidR="00F15194" w:rsidRPr="0072363B">
        <w:rPr>
          <w:color w:val="4F81BD" w:themeColor="accent1"/>
          <w:sz w:val="22"/>
          <w:szCs w:val="22"/>
        </w:rPr>
        <w:t>(un</w:t>
      </w:r>
      <w:r w:rsidR="00B84243" w:rsidRPr="0072363B">
        <w:rPr>
          <w:color w:val="4F81BD" w:themeColor="accent1"/>
          <w:sz w:val="22"/>
          <w:szCs w:val="22"/>
        </w:rPr>
        <w:t>e</w:t>
      </w:r>
      <w:r w:rsidR="00F15194" w:rsidRPr="0072363B">
        <w:rPr>
          <w:color w:val="4F81BD" w:themeColor="accent1"/>
          <w:sz w:val="22"/>
          <w:szCs w:val="22"/>
        </w:rPr>
        <w:t xml:space="preserve"> seul</w:t>
      </w:r>
      <w:r w:rsidR="00B84243" w:rsidRPr="0072363B">
        <w:rPr>
          <w:color w:val="4F81BD" w:themeColor="accent1"/>
          <w:sz w:val="22"/>
          <w:szCs w:val="22"/>
        </w:rPr>
        <w:t>e personne</w:t>
      </w:r>
      <w:proofErr w:type="gramStart"/>
      <w:r w:rsidR="00F15194" w:rsidRPr="0072363B">
        <w:rPr>
          <w:color w:val="4F81BD" w:themeColor="accent1"/>
          <w:sz w:val="22"/>
          <w:szCs w:val="22"/>
        </w:rPr>
        <w:t>)</w:t>
      </w:r>
      <w:r w:rsidR="00F15194" w:rsidRPr="00F4408D">
        <w:rPr>
          <w:sz w:val="22"/>
          <w:szCs w:val="22"/>
        </w:rPr>
        <w:t>:</w:t>
      </w:r>
      <w:proofErr w:type="gramEnd"/>
    </w:p>
    <w:p w14:paraId="1E89A81F" w14:textId="77777777" w:rsidR="00F15194" w:rsidRDefault="00F15194" w:rsidP="008C5E2F">
      <w:pPr>
        <w:ind w:firstLine="0"/>
      </w:pPr>
      <w:r>
        <w:t>Nom :</w:t>
      </w:r>
      <w:r>
        <w:tab/>
      </w:r>
      <w:r>
        <w:tab/>
        <w:t>Prénom :</w:t>
      </w:r>
    </w:p>
    <w:p w14:paraId="22036469" w14:textId="77777777" w:rsidR="00F15194" w:rsidRDefault="002B2659" w:rsidP="008C5E2F">
      <w:pPr>
        <w:ind w:firstLine="0"/>
      </w:pPr>
      <w:r>
        <w:t xml:space="preserve">Adresse </w:t>
      </w:r>
      <w:r w:rsidR="00F15194">
        <w:t>électronique :</w:t>
      </w:r>
      <w:r w:rsidR="00623F5E">
        <w:t xml:space="preserve"> </w:t>
      </w:r>
    </w:p>
    <w:p w14:paraId="772FDDFE" w14:textId="77777777" w:rsidR="001C722E" w:rsidRDefault="001C722E" w:rsidP="00D630B9">
      <w:pPr>
        <w:spacing w:line="240" w:lineRule="auto"/>
        <w:ind w:firstLine="0"/>
      </w:pPr>
    </w:p>
    <w:p w14:paraId="02644EEA" w14:textId="163E87AA" w:rsidR="008D6F89" w:rsidRPr="00D630B9" w:rsidRDefault="001C722E" w:rsidP="00E963C8">
      <w:pPr>
        <w:spacing w:line="240" w:lineRule="auto"/>
        <w:ind w:firstLine="0"/>
        <w:rPr>
          <w:color w:val="FF0000"/>
          <w:sz w:val="22"/>
          <w:szCs w:val="22"/>
        </w:rPr>
      </w:pPr>
      <w:r>
        <w:rPr>
          <w:b/>
        </w:rPr>
        <w:t>2</w:t>
      </w:r>
      <w:r w:rsidR="004D31BD">
        <w:rPr>
          <w:b/>
        </w:rPr>
        <w:t>.</w:t>
      </w:r>
      <w:r w:rsidR="008D6F89" w:rsidRPr="008D6F89">
        <w:rPr>
          <w:b/>
        </w:rPr>
        <w:t xml:space="preserve"> Bagueurs et s</w:t>
      </w:r>
      <w:r w:rsidR="002B2659" w:rsidRPr="008D6F89">
        <w:rPr>
          <w:b/>
        </w:rPr>
        <w:t>ynthèse de</w:t>
      </w:r>
      <w:r w:rsidR="008D6F89" w:rsidRPr="008D6F89">
        <w:rPr>
          <w:b/>
        </w:rPr>
        <w:t xml:space="preserve"> leur</w:t>
      </w:r>
      <w:r w:rsidR="002B2659" w:rsidRPr="008D6F89">
        <w:rPr>
          <w:b/>
        </w:rPr>
        <w:t>s actions</w:t>
      </w:r>
      <w:r w:rsidR="002B2659">
        <w:t xml:space="preserve"> </w:t>
      </w:r>
      <w:r w:rsidR="002B2659" w:rsidRPr="0072363B">
        <w:rPr>
          <w:color w:val="4F81BD" w:themeColor="accent1"/>
          <w:sz w:val="22"/>
          <w:szCs w:val="22"/>
        </w:rPr>
        <w:t>(ajouter des lignes si nécessaire</w:t>
      </w:r>
      <w:r w:rsidR="00275CEF" w:rsidRPr="0072363B">
        <w:rPr>
          <w:color w:val="4F81BD" w:themeColor="accent1"/>
          <w:sz w:val="22"/>
          <w:szCs w:val="22"/>
        </w:rPr>
        <w:t xml:space="preserve"> ; ce tableau </w:t>
      </w:r>
      <w:r w:rsidR="00817E05" w:rsidRPr="0072363B">
        <w:rPr>
          <w:color w:val="4F81BD" w:themeColor="accent1"/>
          <w:sz w:val="22"/>
          <w:szCs w:val="22"/>
        </w:rPr>
        <w:t>permet d’</w:t>
      </w:r>
      <w:r w:rsidR="00275CEF" w:rsidRPr="0072363B">
        <w:rPr>
          <w:color w:val="4F81BD" w:themeColor="accent1"/>
          <w:sz w:val="22"/>
          <w:szCs w:val="22"/>
        </w:rPr>
        <w:t>avoir une vision synthétique des autorisations à faire apparaitre sur les permis des personnes concernées</w:t>
      </w:r>
      <w:r w:rsidR="00AC1205" w:rsidRPr="0072363B">
        <w:rPr>
          <w:color w:val="4F81BD" w:themeColor="accent1"/>
          <w:sz w:val="22"/>
          <w:szCs w:val="22"/>
        </w:rPr>
        <w:t xml:space="preserve">. </w:t>
      </w:r>
      <w:r w:rsidR="00494439" w:rsidRPr="0072363B">
        <w:rPr>
          <w:color w:val="4F81BD" w:themeColor="accent1"/>
          <w:sz w:val="22"/>
          <w:szCs w:val="22"/>
        </w:rPr>
        <w:t>Merci de les citer en</w:t>
      </w:r>
      <w:r w:rsidR="00AC1205" w:rsidRPr="0072363B">
        <w:rPr>
          <w:color w:val="4F81BD" w:themeColor="accent1"/>
          <w:sz w:val="22"/>
          <w:szCs w:val="22"/>
        </w:rPr>
        <w:t xml:space="preserve"> « </w:t>
      </w:r>
      <w:r w:rsidR="001D6EF2">
        <w:rPr>
          <w:color w:val="4F81BD" w:themeColor="accent1"/>
          <w:sz w:val="22"/>
          <w:szCs w:val="22"/>
        </w:rPr>
        <w:t>NOM</w:t>
      </w:r>
      <w:r w:rsidR="00AC1205" w:rsidRPr="0072363B">
        <w:rPr>
          <w:color w:val="4F81BD" w:themeColor="accent1"/>
          <w:sz w:val="22"/>
          <w:szCs w:val="22"/>
        </w:rPr>
        <w:t xml:space="preserve">, Prénom » et </w:t>
      </w:r>
      <w:r w:rsidR="00494439" w:rsidRPr="0072363B">
        <w:rPr>
          <w:color w:val="4F81BD" w:themeColor="accent1"/>
          <w:sz w:val="22"/>
          <w:szCs w:val="22"/>
        </w:rPr>
        <w:t>de les</w:t>
      </w:r>
      <w:r w:rsidR="00AC1205" w:rsidRPr="0072363B">
        <w:rPr>
          <w:color w:val="4F81BD" w:themeColor="accent1"/>
          <w:sz w:val="22"/>
          <w:szCs w:val="22"/>
        </w:rPr>
        <w:t xml:space="preserve"> tri</w:t>
      </w:r>
      <w:r w:rsidR="00494439" w:rsidRPr="0072363B">
        <w:rPr>
          <w:color w:val="4F81BD" w:themeColor="accent1"/>
          <w:sz w:val="22"/>
          <w:szCs w:val="22"/>
        </w:rPr>
        <w:t>er</w:t>
      </w:r>
      <w:r w:rsidR="00AC1205" w:rsidRPr="0072363B">
        <w:rPr>
          <w:color w:val="4F81BD" w:themeColor="accent1"/>
          <w:sz w:val="22"/>
          <w:szCs w:val="22"/>
        </w:rPr>
        <w:t xml:space="preserve"> par ordre alphabétiques pour chaque cellule.</w:t>
      </w:r>
      <w:r w:rsidR="00275CEF" w:rsidRPr="0072363B">
        <w:rPr>
          <w:color w:val="4F81BD" w:themeColor="accent1"/>
          <w:sz w:val="22"/>
          <w:szCs w:val="22"/>
        </w:rPr>
        <w:t>)</w:t>
      </w:r>
    </w:p>
    <w:tbl>
      <w:tblPr>
        <w:tblpPr w:leftFromText="141" w:rightFromText="141" w:vertAnchor="text" w:horzAnchor="margin" w:tblpY="104"/>
        <w:tblW w:w="8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694"/>
        <w:gridCol w:w="2694"/>
      </w:tblGrid>
      <w:tr w:rsidR="008D6F89" w14:paraId="33F5EAF9" w14:textId="77777777" w:rsidTr="00AC2B6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2160" w14:textId="77777777" w:rsidR="008D6F89" w:rsidRDefault="008D6F89" w:rsidP="00AC2B66">
            <w:pPr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4CD3" w14:textId="752289D2" w:rsidR="008D6F89" w:rsidRDefault="008D6F89" w:rsidP="00AC2B66">
            <w:pPr>
              <w:ind w:firstLine="0"/>
              <w:jc w:val="center"/>
            </w:pPr>
            <w:r w:rsidRPr="000D5CB2">
              <w:rPr>
                <w:b/>
              </w:rPr>
              <w:t>SPECIALISTES</w:t>
            </w:r>
            <w:r w:rsidR="00253175">
              <w:rPr>
                <w:rStyle w:val="Appelnotedebasdep"/>
                <w:b/>
              </w:rPr>
              <w:footnoteReference w:id="1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092D" w14:textId="66109106" w:rsidR="008D6F89" w:rsidRDefault="008D6F89" w:rsidP="00AC2B66">
            <w:pPr>
              <w:ind w:firstLine="0"/>
              <w:jc w:val="center"/>
            </w:pPr>
            <w:r>
              <w:rPr>
                <w:b/>
              </w:rPr>
              <w:t>GENERALISTES</w:t>
            </w:r>
            <w:r w:rsidR="00253175">
              <w:rPr>
                <w:rStyle w:val="Appelnotedebasdep"/>
                <w:b/>
              </w:rPr>
              <w:footnoteReference w:id="2"/>
            </w:r>
          </w:p>
        </w:tc>
      </w:tr>
      <w:tr w:rsidR="008D6F89" w14:paraId="5F97C371" w14:textId="77777777" w:rsidTr="00AC2B66">
        <w:tc>
          <w:tcPr>
            <w:tcW w:w="8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344F" w14:textId="3AE5A95F" w:rsidR="008D6F89" w:rsidRDefault="008D6F89" w:rsidP="00AC2B66">
            <w:pPr>
              <w:ind w:firstLine="0"/>
              <w:jc w:val="left"/>
            </w:pPr>
            <w:r>
              <w:t xml:space="preserve">Par </w:t>
            </w:r>
            <w:r w:rsidR="002F39D7">
              <w:t>espèce</w:t>
            </w:r>
            <w:r w:rsidR="00FD7DC6">
              <w:t xml:space="preserve"> </w:t>
            </w:r>
            <w:r w:rsidR="00FD7DC6" w:rsidRPr="00FD7DC6">
              <w:rPr>
                <w:i/>
                <w:sz w:val="20"/>
                <w:szCs w:val="22"/>
              </w:rPr>
              <w:t>(Une ligne par espèce</w:t>
            </w:r>
            <w:r w:rsidR="001D6EF2">
              <w:rPr>
                <w:i/>
                <w:sz w:val="20"/>
                <w:szCs w:val="22"/>
              </w:rPr>
              <w:t xml:space="preserve"> ou groupe </w:t>
            </w:r>
            <w:r w:rsidR="00C94AED">
              <w:rPr>
                <w:i/>
                <w:sz w:val="20"/>
                <w:szCs w:val="22"/>
              </w:rPr>
              <w:t>taxonomique</w:t>
            </w:r>
            <w:r w:rsidR="00FD7DC6" w:rsidRPr="00FD7DC6">
              <w:rPr>
                <w:i/>
                <w:sz w:val="20"/>
                <w:szCs w:val="22"/>
              </w:rPr>
              <w:t>)</w:t>
            </w:r>
          </w:p>
        </w:tc>
      </w:tr>
      <w:tr w:rsidR="004D31BD" w14:paraId="26B30EA2" w14:textId="77777777" w:rsidTr="00610F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B2EC" w14:textId="77777777" w:rsidR="004D31BD" w:rsidRPr="00EC1F72" w:rsidRDefault="004D31BD" w:rsidP="004D31BD">
            <w:pPr>
              <w:ind w:firstLine="0"/>
              <w:jc w:val="left"/>
              <w:rPr>
                <w:color w:val="365F91" w:themeColor="accent1" w:themeShade="B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DEA6" w14:textId="77777777" w:rsidR="004D31BD" w:rsidRPr="00EC1F72" w:rsidRDefault="004D31BD" w:rsidP="004D31BD">
            <w:pPr>
              <w:ind w:firstLine="0"/>
              <w:rPr>
                <w:color w:val="365F91" w:themeColor="accent1" w:themeShade="B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7B1F" w14:textId="77777777" w:rsidR="004D31BD" w:rsidRDefault="004D31BD" w:rsidP="004D31BD">
            <w:pPr>
              <w:ind w:firstLine="0"/>
            </w:pPr>
          </w:p>
        </w:tc>
      </w:tr>
      <w:tr w:rsidR="002F39D7" w14:paraId="7D6D3735" w14:textId="77777777" w:rsidTr="00AC2B66">
        <w:tc>
          <w:tcPr>
            <w:tcW w:w="8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236F" w14:textId="55CD0EAD" w:rsidR="002F39D7" w:rsidRDefault="002F39D7" w:rsidP="002F39D7">
            <w:pPr>
              <w:ind w:firstLine="0"/>
              <w:jc w:val="left"/>
            </w:pPr>
            <w:r>
              <w:t>P</w:t>
            </w:r>
            <w:r w:rsidR="004252AC">
              <w:t>ou</w:t>
            </w:r>
            <w:r>
              <w:t xml:space="preserve">r </w:t>
            </w:r>
            <w:r w:rsidR="004252AC">
              <w:t xml:space="preserve">la </w:t>
            </w:r>
            <w:r>
              <w:t>zone géographique</w:t>
            </w:r>
            <w:r w:rsidR="004252AC">
              <w:t> :</w:t>
            </w:r>
            <w:r>
              <w:t xml:space="preserve"> </w:t>
            </w:r>
            <w:r w:rsidRPr="000157CE">
              <w:rPr>
                <w:i/>
                <w:sz w:val="20"/>
                <w:szCs w:val="22"/>
              </w:rPr>
              <w:t>(département</w:t>
            </w:r>
            <w:r w:rsidR="00D9131F">
              <w:rPr>
                <w:i/>
                <w:sz w:val="20"/>
                <w:szCs w:val="22"/>
              </w:rPr>
              <w:t>(s)</w:t>
            </w:r>
            <w:r w:rsidRPr="000157CE">
              <w:rPr>
                <w:i/>
                <w:sz w:val="20"/>
                <w:szCs w:val="22"/>
              </w:rPr>
              <w:t xml:space="preserve"> </w:t>
            </w:r>
            <w:r w:rsidR="00D9131F">
              <w:rPr>
                <w:i/>
                <w:sz w:val="20"/>
                <w:szCs w:val="22"/>
              </w:rPr>
              <w:t>couvert</w:t>
            </w:r>
            <w:r w:rsidR="001D440F">
              <w:rPr>
                <w:i/>
                <w:sz w:val="20"/>
                <w:szCs w:val="22"/>
              </w:rPr>
              <w:t>(</w:t>
            </w:r>
            <w:r w:rsidR="00D9131F">
              <w:rPr>
                <w:i/>
                <w:sz w:val="20"/>
                <w:szCs w:val="22"/>
              </w:rPr>
              <w:t>s</w:t>
            </w:r>
            <w:r w:rsidR="001D440F">
              <w:rPr>
                <w:i/>
                <w:sz w:val="20"/>
                <w:szCs w:val="22"/>
              </w:rPr>
              <w:t>)</w:t>
            </w:r>
            <w:r w:rsidR="00D9131F">
              <w:rPr>
                <w:i/>
                <w:sz w:val="20"/>
                <w:szCs w:val="22"/>
              </w:rPr>
              <w:t xml:space="preserve"> par le </w:t>
            </w:r>
            <w:r w:rsidR="001D6EF2">
              <w:rPr>
                <w:i/>
                <w:sz w:val="20"/>
                <w:szCs w:val="22"/>
              </w:rPr>
              <w:t>centre concerné</w:t>
            </w:r>
            <w:r w:rsidRPr="000157CE">
              <w:rPr>
                <w:i/>
                <w:sz w:val="20"/>
                <w:szCs w:val="22"/>
              </w:rPr>
              <w:t>)</w:t>
            </w:r>
          </w:p>
        </w:tc>
      </w:tr>
      <w:tr w:rsidR="002F39D7" w14:paraId="463E67EA" w14:textId="77777777" w:rsidTr="00AC2B6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DCF2" w14:textId="77777777" w:rsidR="002F39D7" w:rsidRPr="00EC1F72" w:rsidRDefault="002F39D7" w:rsidP="002F39D7">
            <w:pPr>
              <w:ind w:firstLine="0"/>
              <w:jc w:val="left"/>
              <w:rPr>
                <w:color w:val="365F91" w:themeColor="accent1" w:themeShade="B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0F3" w14:textId="77777777" w:rsidR="002F39D7" w:rsidRPr="00EC1F72" w:rsidRDefault="002F39D7" w:rsidP="002F39D7">
            <w:pPr>
              <w:ind w:firstLine="0"/>
              <w:rPr>
                <w:color w:val="365F91" w:themeColor="accent1" w:themeShade="B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F65E" w14:textId="77777777" w:rsidR="002F39D7" w:rsidRDefault="002F39D7" w:rsidP="002F39D7">
            <w:pPr>
              <w:ind w:firstLine="0"/>
            </w:pPr>
          </w:p>
        </w:tc>
      </w:tr>
      <w:tr w:rsidR="002F39D7" w14:paraId="29FF816B" w14:textId="77777777" w:rsidTr="00AC2B66">
        <w:tc>
          <w:tcPr>
            <w:tcW w:w="8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4283" w14:textId="24387DBB" w:rsidR="002F39D7" w:rsidRPr="004D31BD" w:rsidRDefault="002F39D7" w:rsidP="00AC1CF6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4D31BD">
              <w:rPr>
                <w:sz w:val="22"/>
              </w:rPr>
              <w:t xml:space="preserve">Par type de prélèvement </w:t>
            </w:r>
            <w:r w:rsidRPr="004D31BD">
              <w:rPr>
                <w:i/>
                <w:sz w:val="20"/>
              </w:rPr>
              <w:t>(une ligne par type</w:t>
            </w:r>
            <w:r w:rsidR="004D31BD" w:rsidRPr="004D31BD">
              <w:rPr>
                <w:i/>
                <w:sz w:val="20"/>
              </w:rPr>
              <w:t>, à choisir parmi :</w:t>
            </w:r>
            <w:r w:rsidR="004D31BD" w:rsidRPr="004D31BD">
              <w:rPr>
                <w:sz w:val="20"/>
              </w:rPr>
              <w:t xml:space="preserve"> Plumes – Sang – Ecouvillonnage buccal – Ecouvillonnage cloacal – Autres</w:t>
            </w:r>
            <w:r w:rsidR="003F3FCB">
              <w:rPr>
                <w:sz w:val="20"/>
              </w:rPr>
              <w:t>, et par espèce si nécessaire</w:t>
            </w:r>
          </w:p>
        </w:tc>
      </w:tr>
      <w:tr w:rsidR="002F39D7" w14:paraId="0EB55ABF" w14:textId="77777777" w:rsidTr="00AC2B6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BA04" w14:textId="77777777" w:rsidR="002F39D7" w:rsidRDefault="002F39D7" w:rsidP="002F39D7">
            <w:pPr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049F" w14:textId="77777777" w:rsidR="002F39D7" w:rsidRDefault="002F39D7" w:rsidP="002F39D7">
            <w:pPr>
              <w:ind w:firstLine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0115" w14:textId="77777777" w:rsidR="002F39D7" w:rsidRDefault="002F39D7" w:rsidP="002F39D7">
            <w:pPr>
              <w:ind w:firstLine="0"/>
            </w:pPr>
          </w:p>
        </w:tc>
      </w:tr>
    </w:tbl>
    <w:p w14:paraId="5E671C3D" w14:textId="77777777" w:rsidR="0013498C" w:rsidRDefault="0013498C" w:rsidP="00C22E61">
      <w:pPr>
        <w:ind w:firstLine="0"/>
      </w:pPr>
    </w:p>
    <w:p w14:paraId="34B33B9C" w14:textId="0BE84636" w:rsidR="00275CEF" w:rsidRPr="002718DD" w:rsidRDefault="00275CEF" w:rsidP="00E963C8">
      <w:pPr>
        <w:spacing w:line="240" w:lineRule="auto"/>
        <w:ind w:firstLine="0"/>
        <w:rPr>
          <w:color w:val="FF0000"/>
          <w:szCs w:val="24"/>
        </w:rPr>
      </w:pPr>
      <w:r w:rsidRPr="00E963C8">
        <w:rPr>
          <w:b/>
          <w:szCs w:val="24"/>
        </w:rPr>
        <w:lastRenderedPageBreak/>
        <w:t>Formations par tutorat aux méthodes suscitées</w:t>
      </w:r>
      <w:r w:rsidR="002F39D7">
        <w:rPr>
          <w:b/>
          <w:szCs w:val="24"/>
        </w:rPr>
        <w:t> :</w:t>
      </w:r>
      <w:r w:rsidRPr="00E963C8">
        <w:rPr>
          <w:sz w:val="22"/>
          <w:szCs w:val="22"/>
        </w:rPr>
        <w:t xml:space="preserve"> </w:t>
      </w:r>
      <w:r w:rsidR="002F39D7" w:rsidRPr="00D630B9">
        <w:rPr>
          <w:sz w:val="22"/>
          <w:szCs w:val="22"/>
        </w:rPr>
        <w:t>UNIQUEMENT</w:t>
      </w:r>
      <w:r w:rsidR="00B43A8C" w:rsidRPr="00D630B9">
        <w:rPr>
          <w:sz w:val="22"/>
          <w:szCs w:val="22"/>
        </w:rPr>
        <w:t xml:space="preserve"> pour les bagueurs qui </w:t>
      </w:r>
      <w:r w:rsidR="00BC732B" w:rsidRPr="00D630B9">
        <w:rPr>
          <w:sz w:val="22"/>
          <w:szCs w:val="22"/>
        </w:rPr>
        <w:t>ONT FINI D’</w:t>
      </w:r>
      <w:r w:rsidR="00BC732B" w:rsidRPr="00D630B9">
        <w:rPr>
          <w:rFonts w:cs="Arial"/>
          <w:sz w:val="22"/>
          <w:szCs w:val="22"/>
        </w:rPr>
        <w:t>Ê</w:t>
      </w:r>
      <w:r w:rsidR="00BC732B" w:rsidRPr="00D630B9">
        <w:rPr>
          <w:sz w:val="22"/>
          <w:szCs w:val="22"/>
        </w:rPr>
        <w:t>TRE FORM</w:t>
      </w:r>
      <w:r w:rsidR="00BC732B" w:rsidRPr="00D630B9">
        <w:rPr>
          <w:rFonts w:cs="Arial"/>
          <w:sz w:val="22"/>
          <w:szCs w:val="22"/>
        </w:rPr>
        <w:t>É</w:t>
      </w:r>
      <w:r w:rsidR="00BC732B" w:rsidRPr="00D630B9">
        <w:rPr>
          <w:sz w:val="22"/>
          <w:szCs w:val="22"/>
        </w:rPr>
        <w:t>S</w:t>
      </w:r>
      <w:r w:rsidR="00B43A8C" w:rsidRPr="00D630B9">
        <w:rPr>
          <w:sz w:val="22"/>
          <w:szCs w:val="22"/>
        </w:rPr>
        <w:t xml:space="preserve"> aux méthodes et qui </w:t>
      </w:r>
      <w:r w:rsidR="000157CE" w:rsidRPr="00D630B9">
        <w:rPr>
          <w:sz w:val="22"/>
          <w:szCs w:val="22"/>
        </w:rPr>
        <w:t xml:space="preserve">peuvent être </w:t>
      </w:r>
      <w:r w:rsidR="00BC732B" w:rsidRPr="00D630B9">
        <w:rPr>
          <w:sz w:val="22"/>
          <w:szCs w:val="22"/>
        </w:rPr>
        <w:t>IMM</w:t>
      </w:r>
      <w:r w:rsidR="00BC732B" w:rsidRPr="00D630B9">
        <w:rPr>
          <w:rFonts w:cs="Arial"/>
          <w:sz w:val="22"/>
          <w:szCs w:val="22"/>
        </w:rPr>
        <w:t>É</w:t>
      </w:r>
      <w:r w:rsidR="00BC732B" w:rsidRPr="00D630B9">
        <w:rPr>
          <w:sz w:val="22"/>
          <w:szCs w:val="22"/>
        </w:rPr>
        <w:t>DIATEMENT</w:t>
      </w:r>
      <w:r w:rsidR="000157CE" w:rsidRPr="00D630B9">
        <w:rPr>
          <w:sz w:val="22"/>
          <w:szCs w:val="22"/>
        </w:rPr>
        <w:t xml:space="preserve"> autorisés</w:t>
      </w:r>
      <w:r w:rsidR="00B43A8C" w:rsidRPr="00D630B9">
        <w:rPr>
          <w:sz w:val="22"/>
          <w:szCs w:val="22"/>
        </w:rPr>
        <w:t xml:space="preserve"> à les utiliser</w:t>
      </w:r>
      <w:r w:rsidR="002718DD" w:rsidRPr="00D630B9">
        <w:rPr>
          <w:sz w:val="22"/>
          <w:szCs w:val="22"/>
        </w:rPr>
        <w:t xml:space="preserve">. </w:t>
      </w:r>
      <w:r w:rsidR="001D6EF2">
        <w:rPr>
          <w:color w:val="4F81BD" w:themeColor="accent1"/>
          <w:sz w:val="22"/>
          <w:szCs w:val="22"/>
        </w:rPr>
        <w:t>P</w:t>
      </w:r>
      <w:r w:rsidRPr="0072363B">
        <w:rPr>
          <w:color w:val="4F81BD" w:themeColor="accent1"/>
          <w:sz w:val="22"/>
          <w:szCs w:val="22"/>
        </w:rPr>
        <w:t xml:space="preserve">our les méthodes de prélèvement de tissus merci d’indiquer les formations que vous avez reçues à ces méthodes (formateur, durée, année, espèces utilisées, nombre d’individus manipulés) et/ou les formations que vous </w:t>
      </w:r>
      <w:r w:rsidR="000157CE" w:rsidRPr="0072363B">
        <w:rPr>
          <w:color w:val="4F81BD" w:themeColor="accent1"/>
          <w:sz w:val="22"/>
          <w:szCs w:val="22"/>
        </w:rPr>
        <w:t xml:space="preserve">avez </w:t>
      </w:r>
      <w:r w:rsidRPr="0072363B">
        <w:rPr>
          <w:color w:val="4F81BD" w:themeColor="accent1"/>
          <w:sz w:val="22"/>
          <w:szCs w:val="22"/>
        </w:rPr>
        <w:t>délivr</w:t>
      </w:r>
      <w:r w:rsidR="000157CE" w:rsidRPr="0072363B">
        <w:rPr>
          <w:color w:val="4F81BD" w:themeColor="accent1"/>
          <w:sz w:val="22"/>
          <w:szCs w:val="22"/>
        </w:rPr>
        <w:t>ées</w:t>
      </w:r>
      <w:r w:rsidRPr="0072363B">
        <w:rPr>
          <w:color w:val="4F81BD" w:themeColor="accent1"/>
          <w:sz w:val="22"/>
          <w:szCs w:val="22"/>
        </w:rPr>
        <w:t xml:space="preserve"> pour que les participants à votre programme acquièrent l’autonomie sur ces méthodes, en toute sécurité pour les oiseaux</w:t>
      </w:r>
      <w:r w:rsidR="002718DD" w:rsidRPr="0072363B">
        <w:rPr>
          <w:color w:val="4F81BD" w:themeColor="accent1"/>
          <w:szCs w:val="24"/>
        </w:rPr>
        <w:t>.</w:t>
      </w:r>
    </w:p>
    <w:p w14:paraId="5B029547" w14:textId="1A44B841" w:rsidR="00975AF7" w:rsidRDefault="00975AF7" w:rsidP="00E963C8">
      <w:pPr>
        <w:spacing w:line="240" w:lineRule="auto"/>
        <w:ind w:firstLine="0"/>
        <w:rPr>
          <w:szCs w:val="24"/>
        </w:rPr>
      </w:pPr>
    </w:p>
    <w:p w14:paraId="6FA62BC0" w14:textId="77777777" w:rsidR="005A7C0C" w:rsidRDefault="005A7C0C" w:rsidP="005A7C0C">
      <w:pPr>
        <w:pStyle w:val="Paragraphedeliste"/>
        <w:numPr>
          <w:ilvl w:val="0"/>
          <w:numId w:val="7"/>
        </w:numPr>
        <w:spacing w:line="276" w:lineRule="auto"/>
      </w:pPr>
      <w:r>
        <w:t>Formation à …, par…, en 20…, sur les espèces …, avec formation sur …(nombre) individus, et validation de l’autonomie sur …(nombre) individus.</w:t>
      </w:r>
    </w:p>
    <w:p w14:paraId="595D53E1" w14:textId="77777777" w:rsidR="005A7C0C" w:rsidRPr="00975AF7" w:rsidRDefault="005A7C0C" w:rsidP="00E963C8">
      <w:pPr>
        <w:spacing w:line="240" w:lineRule="auto"/>
        <w:ind w:firstLine="0"/>
        <w:rPr>
          <w:szCs w:val="24"/>
        </w:rPr>
      </w:pPr>
    </w:p>
    <w:p w14:paraId="0D25BB2F" w14:textId="0DBCA4A6" w:rsidR="00F15194" w:rsidRDefault="006A16B2" w:rsidP="00E963C8">
      <w:pPr>
        <w:spacing w:line="240" w:lineRule="auto"/>
        <w:ind w:firstLine="0"/>
        <w:rPr>
          <w:sz w:val="22"/>
          <w:szCs w:val="22"/>
        </w:rPr>
      </w:pPr>
      <w:r>
        <w:rPr>
          <w:b/>
        </w:rPr>
        <w:t>3.</w:t>
      </w:r>
      <w:r w:rsidR="00F15194" w:rsidRPr="001C722E">
        <w:rPr>
          <w:b/>
        </w:rPr>
        <w:t xml:space="preserve"> </w:t>
      </w:r>
      <w:r w:rsidR="00AF7F62" w:rsidRPr="001C722E">
        <w:rPr>
          <w:b/>
        </w:rPr>
        <w:t>Co</w:t>
      </w:r>
      <w:r w:rsidR="00F15194" w:rsidRPr="001C722E">
        <w:rPr>
          <w:b/>
        </w:rPr>
        <w:t>mité</w:t>
      </w:r>
      <w:r w:rsidR="00F15194" w:rsidRPr="002B2659">
        <w:rPr>
          <w:b/>
        </w:rPr>
        <w:t xml:space="preserve"> de pilotage</w:t>
      </w:r>
      <w:r w:rsidR="00AF7F62">
        <w:rPr>
          <w:b/>
        </w:rPr>
        <w:t> :</w:t>
      </w:r>
      <w:r w:rsidR="00F15194">
        <w:t xml:space="preserve"> </w:t>
      </w:r>
      <w:r w:rsidR="001D440F">
        <w:rPr>
          <w:color w:val="4F81BD" w:themeColor="accent1"/>
        </w:rPr>
        <w:t>(facultatif) u</w:t>
      </w:r>
      <w:r w:rsidR="001D6EF2">
        <w:rPr>
          <w:color w:val="4F81BD" w:themeColor="accent1"/>
        </w:rPr>
        <w:t xml:space="preserve">niquement </w:t>
      </w:r>
      <w:r w:rsidR="004252AC">
        <w:rPr>
          <w:color w:val="4F81BD" w:themeColor="accent1"/>
        </w:rPr>
        <w:t>pour l</w:t>
      </w:r>
      <w:r w:rsidR="001D6EF2">
        <w:rPr>
          <w:color w:val="4F81BD" w:themeColor="accent1"/>
        </w:rPr>
        <w:t>es activités du Centre de Soins en lien avec le devenir des oiseaux réhabilités</w:t>
      </w:r>
      <w:r w:rsidR="00AF7F62" w:rsidRPr="0072363B">
        <w:rPr>
          <w:color w:val="4F81BD" w:themeColor="accent1"/>
        </w:rPr>
        <w:t xml:space="preserve"> (si</w:t>
      </w:r>
      <w:r w:rsidR="00F15194" w:rsidRPr="0072363B">
        <w:rPr>
          <w:color w:val="4F81BD" w:themeColor="accent1"/>
        </w:rPr>
        <w:t xml:space="preserve"> prévu</w:t>
      </w:r>
      <w:r w:rsidR="00AF7F62" w:rsidRPr="0072363B">
        <w:rPr>
          <w:color w:val="4F81BD" w:themeColor="accent1"/>
        </w:rPr>
        <w:t>)</w:t>
      </w:r>
      <w:r w:rsidR="00F15194" w:rsidRPr="0072363B">
        <w:rPr>
          <w:color w:val="4F81BD" w:themeColor="accent1"/>
        </w:rPr>
        <w:t xml:space="preserve">, avec répartition des tâches de gestion du programme </w:t>
      </w:r>
      <w:r w:rsidR="00F15194" w:rsidRPr="0072363B">
        <w:rPr>
          <w:color w:val="4F81BD" w:themeColor="accent1"/>
          <w:sz w:val="22"/>
          <w:szCs w:val="22"/>
        </w:rPr>
        <w:t xml:space="preserve">(p. ex. </w:t>
      </w:r>
      <w:r w:rsidR="001D440F">
        <w:rPr>
          <w:color w:val="4F81BD" w:themeColor="accent1"/>
          <w:sz w:val="22"/>
          <w:szCs w:val="22"/>
        </w:rPr>
        <w:t xml:space="preserve">gestion du baguage, </w:t>
      </w:r>
      <w:r w:rsidR="00F15194" w:rsidRPr="0072363B">
        <w:rPr>
          <w:color w:val="4F81BD" w:themeColor="accent1"/>
          <w:sz w:val="22"/>
          <w:szCs w:val="22"/>
        </w:rPr>
        <w:t>gestion des données, analyse des données</w:t>
      </w:r>
      <w:r w:rsidR="001D6EF2">
        <w:rPr>
          <w:color w:val="4F81BD" w:themeColor="accent1"/>
          <w:sz w:val="22"/>
          <w:szCs w:val="22"/>
        </w:rPr>
        <w:t xml:space="preserve"> si prévue</w:t>
      </w:r>
      <w:r w:rsidR="00F15194" w:rsidRPr="0072363B">
        <w:rPr>
          <w:color w:val="4F81BD" w:themeColor="accent1"/>
          <w:sz w:val="22"/>
          <w:szCs w:val="22"/>
        </w:rPr>
        <w:t xml:space="preserve">, </w:t>
      </w:r>
      <w:r w:rsidR="002B2659" w:rsidRPr="0072363B">
        <w:rPr>
          <w:color w:val="4F81BD" w:themeColor="accent1"/>
          <w:sz w:val="22"/>
          <w:szCs w:val="22"/>
        </w:rPr>
        <w:t>etc.</w:t>
      </w:r>
      <w:r w:rsidR="00F15194" w:rsidRPr="0072363B">
        <w:rPr>
          <w:color w:val="4F81BD" w:themeColor="accent1"/>
          <w:sz w:val="22"/>
          <w:szCs w:val="22"/>
        </w:rPr>
        <w:t>), indiquer le nom et les coordonnées du responsable pour chacune des tâches</w:t>
      </w:r>
      <w:r w:rsidR="00AE316D" w:rsidRPr="0072363B">
        <w:rPr>
          <w:color w:val="4F81BD" w:themeColor="accent1"/>
          <w:sz w:val="22"/>
          <w:szCs w:val="22"/>
        </w:rPr>
        <w:t>.</w:t>
      </w:r>
    </w:p>
    <w:p w14:paraId="7B8AAD3F" w14:textId="77777777" w:rsidR="0033446E" w:rsidRDefault="0033446E" w:rsidP="000A0BFF">
      <w:pPr>
        <w:ind w:firstLine="0"/>
        <w:rPr>
          <w:sz w:val="22"/>
          <w:szCs w:val="22"/>
        </w:rPr>
      </w:pPr>
    </w:p>
    <w:p w14:paraId="12254C6A" w14:textId="19051B45" w:rsidR="006A16B2" w:rsidRDefault="006A16B2" w:rsidP="006A16B2">
      <w:pPr>
        <w:spacing w:line="240" w:lineRule="auto"/>
        <w:ind w:firstLine="0"/>
        <w:rPr>
          <w:b/>
        </w:rPr>
      </w:pPr>
      <w:r>
        <w:rPr>
          <w:b/>
        </w:rPr>
        <w:t xml:space="preserve">4. </w:t>
      </w:r>
      <w:r w:rsidRPr="00A3368A">
        <w:rPr>
          <w:b/>
        </w:rPr>
        <w:t xml:space="preserve">Références </w:t>
      </w:r>
      <w:r>
        <w:rPr>
          <w:b/>
        </w:rPr>
        <w:t xml:space="preserve">à </w:t>
      </w:r>
      <w:r w:rsidRPr="0048310D">
        <w:rPr>
          <w:b/>
          <w:u w:val="single"/>
        </w:rPr>
        <w:t>vos</w:t>
      </w:r>
      <w:r>
        <w:rPr>
          <w:b/>
        </w:rPr>
        <w:t xml:space="preserve"> publications ou celles de </w:t>
      </w:r>
      <w:r w:rsidRPr="0048310D">
        <w:rPr>
          <w:b/>
          <w:u w:val="single"/>
        </w:rPr>
        <w:t>vos collaborateurs</w:t>
      </w:r>
      <w:r>
        <w:rPr>
          <w:b/>
        </w:rPr>
        <w:t xml:space="preserve"> </w:t>
      </w:r>
      <w:r w:rsidRPr="00A3368A">
        <w:rPr>
          <w:b/>
        </w:rPr>
        <w:t xml:space="preserve">en lien avec </w:t>
      </w:r>
      <w:r w:rsidR="001D6EF2">
        <w:rPr>
          <w:b/>
        </w:rPr>
        <w:t xml:space="preserve">la valorisation des données issues d’oiseaux </w:t>
      </w:r>
      <w:proofErr w:type="gramStart"/>
      <w:r w:rsidR="001D6EF2">
        <w:rPr>
          <w:b/>
        </w:rPr>
        <w:t>réhabilitées</w:t>
      </w:r>
      <w:r>
        <w:rPr>
          <w:b/>
        </w:rPr>
        <w:t>:</w:t>
      </w:r>
      <w:proofErr w:type="gramEnd"/>
      <w:r w:rsidR="000157CE">
        <w:rPr>
          <w:b/>
        </w:rPr>
        <w:t xml:space="preserve"> </w:t>
      </w:r>
      <w:r w:rsidR="000157CE" w:rsidRPr="0072363B">
        <w:rPr>
          <w:color w:val="4F81BD" w:themeColor="accent1"/>
          <w:sz w:val="22"/>
        </w:rPr>
        <w:t>(</w:t>
      </w:r>
      <w:r w:rsidR="001D440F">
        <w:rPr>
          <w:color w:val="4F81BD" w:themeColor="accent1"/>
          <w:sz w:val="22"/>
        </w:rPr>
        <w:t xml:space="preserve">facultatif ; </w:t>
      </w:r>
      <w:r w:rsidR="000157CE" w:rsidRPr="0072363B">
        <w:rPr>
          <w:color w:val="4F81BD" w:themeColor="accent1"/>
          <w:sz w:val="22"/>
        </w:rPr>
        <w:t>scientifiques et littérature grise)</w:t>
      </w:r>
    </w:p>
    <w:p w14:paraId="3BF1422B" w14:textId="77777777" w:rsidR="006A16B2" w:rsidRDefault="006A16B2" w:rsidP="006A16B2">
      <w:pPr>
        <w:spacing w:line="240" w:lineRule="auto"/>
        <w:ind w:firstLine="0"/>
        <w:rPr>
          <w:b/>
        </w:rPr>
      </w:pPr>
    </w:p>
    <w:p w14:paraId="31844649" w14:textId="77777777" w:rsidR="0033446E" w:rsidRDefault="0033446E" w:rsidP="000A0BFF">
      <w:pPr>
        <w:ind w:firstLine="0"/>
      </w:pPr>
    </w:p>
    <w:p w14:paraId="3A89301E" w14:textId="63886669" w:rsidR="00063CF7" w:rsidRDefault="001C722E" w:rsidP="00063CF7">
      <w:pPr>
        <w:pBdr>
          <w:top w:val="single" w:sz="4" w:space="1" w:color="auto"/>
        </w:pBdr>
        <w:ind w:firstLine="0"/>
        <w:rPr>
          <w:b/>
        </w:rPr>
      </w:pPr>
      <w:bookmarkStart w:id="0" w:name="_Hlk114065446"/>
      <w:r w:rsidRPr="00A100BE">
        <w:rPr>
          <w:b/>
          <w:sz w:val="28"/>
        </w:rPr>
        <w:t>B.</w:t>
      </w:r>
      <w:r w:rsidR="00A67C7C" w:rsidRPr="00A100BE">
        <w:rPr>
          <w:b/>
          <w:sz w:val="28"/>
        </w:rPr>
        <w:t xml:space="preserve"> </w:t>
      </w:r>
      <w:r w:rsidR="005F22EB" w:rsidRPr="00063CF7">
        <w:rPr>
          <w:b/>
          <w:sz w:val="28"/>
        </w:rPr>
        <w:t>C</w:t>
      </w:r>
      <w:r w:rsidR="00F04578" w:rsidRPr="00063CF7">
        <w:rPr>
          <w:b/>
          <w:sz w:val="28"/>
        </w:rPr>
        <w:t>ontexte de</w:t>
      </w:r>
      <w:r w:rsidR="00E72167">
        <w:rPr>
          <w:b/>
          <w:sz w:val="28"/>
        </w:rPr>
        <w:t>s suivis d’oiseaux réhabilités</w:t>
      </w:r>
    </w:p>
    <w:p w14:paraId="7EF9F3BD" w14:textId="006CA08B" w:rsidR="00E72167" w:rsidRDefault="004C025B" w:rsidP="00E72167">
      <w:pPr>
        <w:pBdr>
          <w:top w:val="single" w:sz="4" w:space="1" w:color="auto"/>
        </w:pBdr>
        <w:spacing w:line="240" w:lineRule="auto"/>
        <w:ind w:firstLine="0"/>
        <w:rPr>
          <w:b/>
          <w:sz w:val="22"/>
          <w:szCs w:val="22"/>
        </w:rPr>
      </w:pPr>
      <w:r>
        <w:rPr>
          <w:b/>
          <w:color w:val="000000" w:themeColor="text1"/>
          <w:szCs w:val="22"/>
        </w:rPr>
        <w:t xml:space="preserve">1. </w:t>
      </w:r>
      <w:r w:rsidR="00405DEF" w:rsidRPr="00A100BE">
        <w:rPr>
          <w:b/>
          <w:color w:val="000000" w:themeColor="text1"/>
          <w:szCs w:val="22"/>
        </w:rPr>
        <w:t>Espèce(s)</w:t>
      </w:r>
      <w:r w:rsidR="00E72167">
        <w:rPr>
          <w:color w:val="4F81BD" w:themeColor="accent1"/>
          <w:sz w:val="22"/>
          <w:szCs w:val="22"/>
        </w:rPr>
        <w:t xml:space="preserve"> et </w:t>
      </w:r>
      <w:r w:rsidR="00E72167" w:rsidRPr="00A3368A">
        <w:rPr>
          <w:b/>
        </w:rPr>
        <w:t xml:space="preserve">Effectifs </w:t>
      </w:r>
      <w:r w:rsidR="001D440F">
        <w:t xml:space="preserve">que </w:t>
      </w:r>
      <w:r w:rsidR="001D440F" w:rsidRPr="001D440F">
        <w:rPr>
          <w:b/>
        </w:rPr>
        <w:t xml:space="preserve">vous </w:t>
      </w:r>
      <w:r w:rsidR="00E72167" w:rsidRPr="001D440F">
        <w:rPr>
          <w:b/>
        </w:rPr>
        <w:t>bagu</w:t>
      </w:r>
      <w:r w:rsidR="001D440F" w:rsidRPr="001D440F">
        <w:rPr>
          <w:b/>
        </w:rPr>
        <w:t>eriez</w:t>
      </w:r>
      <w:r w:rsidR="001D440F">
        <w:t xml:space="preserve"> </w:t>
      </w:r>
      <w:r w:rsidR="001D440F">
        <w:rPr>
          <w:b/>
        </w:rPr>
        <w:t>par</w:t>
      </w:r>
      <w:r w:rsidR="00E72167" w:rsidRPr="00671C9E">
        <w:rPr>
          <w:b/>
        </w:rPr>
        <w:t xml:space="preserve"> année</w:t>
      </w:r>
      <w:r w:rsidR="001D440F">
        <w:rPr>
          <w:b/>
        </w:rPr>
        <w:t xml:space="preserve">, </w:t>
      </w:r>
      <w:r w:rsidR="001D440F" w:rsidRPr="001D440F">
        <w:t>bas</w:t>
      </w:r>
      <w:r w:rsidR="001D440F">
        <w:t>é</w:t>
      </w:r>
      <w:r w:rsidR="001D440F" w:rsidRPr="001D440F">
        <w:t xml:space="preserve"> </w:t>
      </w:r>
      <w:r w:rsidR="001D440F">
        <w:t xml:space="preserve">sur </w:t>
      </w:r>
      <w:r w:rsidR="001D440F" w:rsidRPr="001D440F">
        <w:t xml:space="preserve">votre activité </w:t>
      </w:r>
      <w:proofErr w:type="gramStart"/>
      <w:r w:rsidR="001D440F" w:rsidRPr="001D440F">
        <w:t>récente</w:t>
      </w:r>
      <w:r w:rsidR="00E72167">
        <w:rPr>
          <w:b/>
        </w:rPr>
        <w:t>:</w:t>
      </w:r>
      <w:proofErr w:type="gramEnd"/>
      <w:r w:rsidR="00E72167">
        <w:rPr>
          <w:b/>
        </w:rPr>
        <w:t xml:space="preserve"> </w:t>
      </w:r>
      <w:r w:rsidR="00E72167" w:rsidRPr="0072363B">
        <w:rPr>
          <w:color w:val="4F81BD" w:themeColor="accent1"/>
          <w:sz w:val="22"/>
          <w:szCs w:val="22"/>
        </w:rPr>
        <w:t>(ordre de grandeur, à détailler si besoin par espèce; tableau à adapter, ajouter autant de lignes/colonnes que nécessaire)</w:t>
      </w:r>
      <w:r w:rsidR="00C94AED">
        <w:rPr>
          <w:color w:val="4F81BD" w:themeColor="accent1"/>
          <w:sz w:val="22"/>
          <w:szCs w:val="22"/>
        </w:rPr>
        <w:t xml:space="preserve">. </w:t>
      </w:r>
      <w:r w:rsidR="001D440F">
        <w:rPr>
          <w:color w:val="4F81BD" w:themeColor="accent1"/>
          <w:sz w:val="22"/>
          <w:szCs w:val="22"/>
        </w:rPr>
        <w:t>L</w:t>
      </w:r>
      <w:r w:rsidR="00C94AED">
        <w:rPr>
          <w:color w:val="4F81BD" w:themeColor="accent1"/>
          <w:sz w:val="22"/>
          <w:szCs w:val="22"/>
        </w:rPr>
        <w:t xml:space="preserve">e baguage ne doit se faire qu’au moment où </w:t>
      </w:r>
      <w:r w:rsidR="001D440F">
        <w:rPr>
          <w:color w:val="4F81BD" w:themeColor="accent1"/>
          <w:sz w:val="22"/>
          <w:szCs w:val="22"/>
        </w:rPr>
        <w:t xml:space="preserve">vous êtes sûr que </w:t>
      </w:r>
      <w:r w:rsidR="00C94AED">
        <w:rPr>
          <w:color w:val="4F81BD" w:themeColor="accent1"/>
          <w:sz w:val="22"/>
          <w:szCs w:val="22"/>
        </w:rPr>
        <w:t xml:space="preserve">l’individu </w:t>
      </w:r>
      <w:r w:rsidR="001D440F">
        <w:rPr>
          <w:color w:val="4F81BD" w:themeColor="accent1"/>
          <w:sz w:val="22"/>
          <w:szCs w:val="22"/>
        </w:rPr>
        <w:t xml:space="preserve">sera </w:t>
      </w:r>
      <w:r w:rsidR="006C5459">
        <w:rPr>
          <w:color w:val="4F81BD" w:themeColor="accent1"/>
          <w:sz w:val="22"/>
          <w:szCs w:val="22"/>
        </w:rPr>
        <w:t>relâché</w:t>
      </w:r>
      <w:r w:rsidR="00C94AED">
        <w:rPr>
          <w:color w:val="4F81BD" w:themeColor="accent1"/>
          <w:sz w:val="22"/>
          <w:szCs w:val="22"/>
        </w:rPr>
        <w:t>.</w:t>
      </w:r>
    </w:p>
    <w:p w14:paraId="56089225" w14:textId="77777777" w:rsidR="00E72167" w:rsidRDefault="00E72167" w:rsidP="0085782D">
      <w:pPr>
        <w:spacing w:line="240" w:lineRule="auto"/>
        <w:ind w:firstLine="0"/>
        <w:jc w:val="left"/>
        <w:rPr>
          <w:b/>
        </w:rPr>
      </w:pPr>
    </w:p>
    <w:tbl>
      <w:tblPr>
        <w:tblStyle w:val="Grilledutableau"/>
        <w:tblW w:w="8500" w:type="dxa"/>
        <w:tblLook w:val="04A0" w:firstRow="1" w:lastRow="0" w:firstColumn="1" w:lastColumn="0" w:noHBand="0" w:noVBand="1"/>
      </w:tblPr>
      <w:tblGrid>
        <w:gridCol w:w="2681"/>
        <w:gridCol w:w="2984"/>
        <w:gridCol w:w="2835"/>
      </w:tblGrid>
      <w:tr w:rsidR="0085782D" w14:paraId="046BB8D0" w14:textId="77777777" w:rsidTr="0085782D">
        <w:tc>
          <w:tcPr>
            <w:tcW w:w="2681" w:type="dxa"/>
          </w:tcPr>
          <w:p w14:paraId="21DB7248" w14:textId="483F1282" w:rsidR="0085782D" w:rsidRDefault="0085782D" w:rsidP="00E72167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Espèce</w:t>
            </w:r>
            <w:r>
              <w:rPr>
                <w:rStyle w:val="Appelnotedebasdep"/>
                <w:b/>
              </w:rPr>
              <w:footnoteReference w:id="3"/>
            </w:r>
          </w:p>
        </w:tc>
        <w:tc>
          <w:tcPr>
            <w:tcW w:w="2984" w:type="dxa"/>
          </w:tcPr>
          <w:p w14:paraId="7B147DD3" w14:textId="77777777" w:rsidR="008D3B50" w:rsidRDefault="0085782D" w:rsidP="0085782D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Nb MOYEN réhabilités (</w:t>
            </w:r>
            <w:r w:rsidR="005F199B">
              <w:rPr>
                <w:b/>
              </w:rPr>
              <w:t>relâchés</w:t>
            </w:r>
            <w:r>
              <w:rPr>
                <w:b/>
              </w:rPr>
              <w:t xml:space="preserve">) </w:t>
            </w:r>
            <w:r w:rsidR="008D3B50">
              <w:rPr>
                <w:b/>
              </w:rPr>
              <w:t xml:space="preserve">/ an </w:t>
            </w:r>
          </w:p>
          <w:p w14:paraId="7ABBE9A7" w14:textId="569DB423" w:rsidR="0085782D" w:rsidRDefault="0085782D" w:rsidP="0085782D">
            <w:pPr>
              <w:spacing w:line="240" w:lineRule="auto"/>
              <w:ind w:firstLine="0"/>
              <w:jc w:val="left"/>
              <w:rPr>
                <w:b/>
              </w:rPr>
            </w:pPr>
            <w:proofErr w:type="gramStart"/>
            <w:r>
              <w:rPr>
                <w:b/>
              </w:rPr>
              <w:t>sur</w:t>
            </w:r>
            <w:proofErr w:type="gramEnd"/>
            <w:r>
              <w:rPr>
                <w:b/>
              </w:rPr>
              <w:t xml:space="preserve"> 3 dernières années</w:t>
            </w:r>
          </w:p>
        </w:tc>
        <w:tc>
          <w:tcPr>
            <w:tcW w:w="2835" w:type="dxa"/>
          </w:tcPr>
          <w:p w14:paraId="15FFA009" w14:textId="7F1285D1" w:rsidR="0085782D" w:rsidRDefault="0085782D" w:rsidP="0085782D">
            <w:pPr>
              <w:spacing w:line="240" w:lineRule="auto"/>
              <w:ind w:right="172" w:firstLine="0"/>
              <w:jc w:val="left"/>
              <w:rPr>
                <w:b/>
              </w:rPr>
            </w:pPr>
            <w:r>
              <w:rPr>
                <w:b/>
              </w:rPr>
              <w:t>Nb MAXIMAL annuel réhabilités (</w:t>
            </w:r>
            <w:r w:rsidR="005F199B">
              <w:rPr>
                <w:b/>
              </w:rPr>
              <w:t>relâchés</w:t>
            </w:r>
            <w:r>
              <w:rPr>
                <w:b/>
              </w:rPr>
              <w:t>) sur 3 dernières années</w:t>
            </w:r>
          </w:p>
        </w:tc>
      </w:tr>
      <w:tr w:rsidR="0085782D" w14:paraId="218B5B3F" w14:textId="77777777" w:rsidTr="0085782D">
        <w:tc>
          <w:tcPr>
            <w:tcW w:w="2681" w:type="dxa"/>
          </w:tcPr>
          <w:p w14:paraId="339DBCA9" w14:textId="77777777" w:rsidR="0085782D" w:rsidRDefault="0085782D" w:rsidP="00E72167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984" w:type="dxa"/>
          </w:tcPr>
          <w:p w14:paraId="455B629B" w14:textId="2BEA80C5" w:rsidR="0085782D" w:rsidRDefault="0085782D" w:rsidP="00E72167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835" w:type="dxa"/>
          </w:tcPr>
          <w:p w14:paraId="5DE2AB86" w14:textId="77777777" w:rsidR="0085782D" w:rsidRDefault="0085782D" w:rsidP="00E72167">
            <w:pPr>
              <w:spacing w:line="240" w:lineRule="auto"/>
              <w:ind w:firstLine="0"/>
              <w:rPr>
                <w:b/>
              </w:rPr>
            </w:pPr>
          </w:p>
        </w:tc>
      </w:tr>
    </w:tbl>
    <w:p w14:paraId="7A3853CE" w14:textId="77777777" w:rsidR="00E72167" w:rsidRDefault="00E72167" w:rsidP="00E72167">
      <w:pPr>
        <w:spacing w:line="240" w:lineRule="auto"/>
        <w:ind w:firstLine="0"/>
        <w:rPr>
          <w:b/>
        </w:rPr>
      </w:pPr>
    </w:p>
    <w:p w14:paraId="2FEF36F2" w14:textId="77777777" w:rsidR="00AD3E26" w:rsidRPr="0072363B" w:rsidRDefault="00AD3E26" w:rsidP="00063CF7">
      <w:pPr>
        <w:pBdr>
          <w:top w:val="single" w:sz="4" w:space="1" w:color="auto"/>
        </w:pBdr>
        <w:spacing w:line="240" w:lineRule="auto"/>
        <w:ind w:firstLine="0"/>
        <w:rPr>
          <w:color w:val="4F81BD" w:themeColor="accent1"/>
          <w:sz w:val="22"/>
          <w:szCs w:val="22"/>
        </w:rPr>
      </w:pPr>
    </w:p>
    <w:p w14:paraId="303E7A6F" w14:textId="7F1BAB41" w:rsidR="00405DEF" w:rsidRPr="00A100BE" w:rsidRDefault="004C025B" w:rsidP="00063CF7">
      <w:pPr>
        <w:pBdr>
          <w:top w:val="single" w:sz="4" w:space="1" w:color="auto"/>
        </w:pBdr>
        <w:spacing w:line="240" w:lineRule="auto"/>
        <w:ind w:firstLine="0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 xml:space="preserve">2. </w:t>
      </w:r>
      <w:r w:rsidR="00405DEF" w:rsidRPr="00A100BE">
        <w:rPr>
          <w:b/>
          <w:color w:val="000000" w:themeColor="text1"/>
          <w:szCs w:val="22"/>
        </w:rPr>
        <w:t>J</w:t>
      </w:r>
      <w:r w:rsidR="00F04578" w:rsidRPr="00A100BE">
        <w:rPr>
          <w:b/>
          <w:color w:val="000000" w:themeColor="text1"/>
          <w:szCs w:val="22"/>
        </w:rPr>
        <w:t xml:space="preserve">ustification </w:t>
      </w:r>
      <w:r w:rsidR="00275CEF" w:rsidRPr="00A100BE">
        <w:rPr>
          <w:b/>
          <w:color w:val="000000" w:themeColor="text1"/>
          <w:szCs w:val="22"/>
        </w:rPr>
        <w:t>scientifique et/ou pour la conservation</w:t>
      </w:r>
      <w:r w:rsidR="00405DEF" w:rsidRPr="00A100BE">
        <w:rPr>
          <w:b/>
          <w:color w:val="000000" w:themeColor="text1"/>
          <w:szCs w:val="22"/>
        </w:rPr>
        <w:t> :</w:t>
      </w:r>
    </w:p>
    <w:p w14:paraId="3C07C152" w14:textId="6625B2E7" w:rsidR="00275CEF" w:rsidRPr="0072363B" w:rsidRDefault="00275CEF" w:rsidP="00063CF7">
      <w:pPr>
        <w:pBdr>
          <w:top w:val="single" w:sz="4" w:space="1" w:color="auto"/>
        </w:pBdr>
        <w:spacing w:line="240" w:lineRule="auto"/>
        <w:ind w:firstLine="0"/>
        <w:rPr>
          <w:color w:val="4F81BD" w:themeColor="accent1"/>
          <w:sz w:val="22"/>
          <w:szCs w:val="22"/>
        </w:rPr>
      </w:pPr>
    </w:p>
    <w:p w14:paraId="369AA5A9" w14:textId="18F884DC" w:rsidR="00E72167" w:rsidRDefault="00E72167" w:rsidP="00E72167">
      <w:pPr>
        <w:ind w:firstLine="0"/>
        <w:rPr>
          <w:szCs w:val="24"/>
        </w:rPr>
      </w:pPr>
      <w:r>
        <w:rPr>
          <w:szCs w:val="24"/>
        </w:rPr>
        <w:t>Sur avis du Conseil National de la Protection de la Nature, en date du 23/11/2022, portant sur le dossier n°2017-11-20x-01451</w:t>
      </w:r>
      <w:r w:rsidR="00253175">
        <w:rPr>
          <w:szCs w:val="24"/>
        </w:rPr>
        <w:t>, et conformément à l’arrêté ministériel du 14/04/2023</w:t>
      </w:r>
      <w:r>
        <w:rPr>
          <w:szCs w:val="24"/>
        </w:rPr>
        <w:t xml:space="preserve">, il est jugé souhaitable que </w:t>
      </w:r>
      <w:r w:rsidRPr="00E72167">
        <w:rPr>
          <w:szCs w:val="24"/>
        </w:rPr>
        <w:t>les oiseaux</w:t>
      </w:r>
      <w:r>
        <w:rPr>
          <w:szCs w:val="24"/>
        </w:rPr>
        <w:t xml:space="preserve"> d’origine sauvage réhabilités </w:t>
      </w:r>
      <w:r w:rsidRPr="00E72167">
        <w:rPr>
          <w:szCs w:val="24"/>
        </w:rPr>
        <w:t>par les centres de soins</w:t>
      </w:r>
      <w:r>
        <w:rPr>
          <w:szCs w:val="24"/>
        </w:rPr>
        <w:t xml:space="preserve"> (aussi nommés Centre de Sauvegarde de</w:t>
      </w:r>
      <w:r w:rsidR="00253175">
        <w:rPr>
          <w:szCs w:val="24"/>
        </w:rPr>
        <w:t xml:space="preserve"> la</w:t>
      </w:r>
      <w:r>
        <w:rPr>
          <w:szCs w:val="24"/>
        </w:rPr>
        <w:t xml:space="preserve"> Faune Sauvage</w:t>
      </w:r>
      <w:r w:rsidR="004252AC">
        <w:rPr>
          <w:szCs w:val="24"/>
        </w:rPr>
        <w:t>)</w:t>
      </w:r>
      <w:r w:rsidR="00253175">
        <w:rPr>
          <w:szCs w:val="24"/>
        </w:rPr>
        <w:t xml:space="preserve"> </w:t>
      </w:r>
      <w:r>
        <w:rPr>
          <w:szCs w:val="24"/>
        </w:rPr>
        <w:t>puissent être marqués individuellement</w:t>
      </w:r>
      <w:r w:rsidR="00253175">
        <w:rPr>
          <w:szCs w:val="24"/>
        </w:rPr>
        <w:t xml:space="preserve"> </w:t>
      </w:r>
      <w:r w:rsidR="00253175" w:rsidRPr="0085782D">
        <w:rPr>
          <w:b/>
          <w:bCs/>
          <w:szCs w:val="24"/>
        </w:rPr>
        <w:t>avant leur relâché</w:t>
      </w:r>
      <w:r w:rsidR="00253175">
        <w:rPr>
          <w:szCs w:val="24"/>
        </w:rPr>
        <w:t xml:space="preserve"> dans le milieu naturel</w:t>
      </w:r>
      <w:r w:rsidR="004252AC">
        <w:rPr>
          <w:szCs w:val="24"/>
        </w:rPr>
        <w:t>,</w:t>
      </w:r>
      <w:r w:rsidR="00253175">
        <w:rPr>
          <w:szCs w:val="24"/>
        </w:rPr>
        <w:t xml:space="preserve"> </w:t>
      </w:r>
      <w:r>
        <w:rPr>
          <w:szCs w:val="24"/>
        </w:rPr>
        <w:t xml:space="preserve">à l’aide d’une </w:t>
      </w:r>
      <w:r w:rsidRPr="00E72167">
        <w:rPr>
          <w:szCs w:val="24"/>
        </w:rPr>
        <w:t xml:space="preserve">bague </w:t>
      </w:r>
      <w:r w:rsidR="00253175">
        <w:rPr>
          <w:szCs w:val="24"/>
        </w:rPr>
        <w:t xml:space="preserve">métallique gravée d’un </w:t>
      </w:r>
      <w:r w:rsidR="00253175">
        <w:rPr>
          <w:szCs w:val="24"/>
        </w:rPr>
        <w:lastRenderedPageBreak/>
        <w:t xml:space="preserve">identifiant unique </w:t>
      </w:r>
      <w:r>
        <w:rPr>
          <w:szCs w:val="24"/>
        </w:rPr>
        <w:t>délivrée par le Muséum (CRBPO)</w:t>
      </w:r>
      <w:r w:rsidR="00253175">
        <w:rPr>
          <w:szCs w:val="24"/>
        </w:rPr>
        <w:t>, afin de contribuer à documenter le</w:t>
      </w:r>
      <w:r w:rsidR="004252AC">
        <w:rPr>
          <w:szCs w:val="24"/>
        </w:rPr>
        <w:t>ur</w:t>
      </w:r>
      <w:r w:rsidR="00253175">
        <w:rPr>
          <w:szCs w:val="24"/>
        </w:rPr>
        <w:t xml:space="preserve"> devenir</w:t>
      </w:r>
      <w:r>
        <w:rPr>
          <w:szCs w:val="24"/>
        </w:rPr>
        <w:t xml:space="preserve">. </w:t>
      </w:r>
    </w:p>
    <w:p w14:paraId="1B324CFA" w14:textId="5C2C030F" w:rsidR="00E72167" w:rsidRDefault="00E72167" w:rsidP="00E72167">
      <w:pPr>
        <w:ind w:firstLine="0"/>
        <w:rPr>
          <w:szCs w:val="24"/>
        </w:rPr>
      </w:pPr>
      <w:r>
        <w:rPr>
          <w:szCs w:val="24"/>
        </w:rPr>
        <w:t xml:space="preserve">A ce titre, par la présente, nous demandons à pouvoir marquer les individus que nous réhabilitons pour les espèces </w:t>
      </w:r>
      <w:proofErr w:type="spellStart"/>
      <w:r>
        <w:rPr>
          <w:szCs w:val="24"/>
        </w:rPr>
        <w:t>sus-citées</w:t>
      </w:r>
      <w:proofErr w:type="spellEnd"/>
      <w:r>
        <w:rPr>
          <w:szCs w:val="24"/>
        </w:rPr>
        <w:t>.</w:t>
      </w:r>
    </w:p>
    <w:p w14:paraId="4E78AC7E" w14:textId="77777777" w:rsidR="006B11EB" w:rsidRPr="005D0E3A" w:rsidRDefault="006B11EB" w:rsidP="00D630B9">
      <w:pPr>
        <w:spacing w:line="240" w:lineRule="auto"/>
        <w:ind w:firstLine="0"/>
        <w:rPr>
          <w:b/>
          <w:sz w:val="22"/>
          <w:szCs w:val="22"/>
        </w:rPr>
      </w:pPr>
      <w:bookmarkStart w:id="1" w:name="_Hlk114046441"/>
      <w:bookmarkEnd w:id="0"/>
    </w:p>
    <w:p w14:paraId="067E46AD" w14:textId="504D8291" w:rsidR="00F15194" w:rsidRDefault="00253175" w:rsidP="008C5E2F">
      <w:pPr>
        <w:ind w:firstLine="0"/>
        <w:rPr>
          <w:color w:val="365F91" w:themeColor="accent1" w:themeShade="BF"/>
          <w:sz w:val="22"/>
        </w:rPr>
      </w:pPr>
      <w:r>
        <w:rPr>
          <w:b/>
        </w:rPr>
        <w:t>3</w:t>
      </w:r>
      <w:r w:rsidR="00485073">
        <w:rPr>
          <w:b/>
        </w:rPr>
        <w:t xml:space="preserve">. </w:t>
      </w:r>
      <w:r w:rsidR="00F15194">
        <w:rPr>
          <w:b/>
        </w:rPr>
        <w:t>Prélèvement de tissu</w:t>
      </w:r>
      <w:r w:rsidR="000F038D">
        <w:rPr>
          <w:b/>
        </w:rPr>
        <w:t xml:space="preserve"> </w:t>
      </w:r>
      <w:r w:rsidR="00F15194" w:rsidRPr="00A3368A">
        <w:rPr>
          <w:b/>
        </w:rPr>
        <w:t>:</w:t>
      </w:r>
      <w:r w:rsidR="00D87D57">
        <w:rPr>
          <w:b/>
        </w:rPr>
        <w:t xml:space="preserve"> </w:t>
      </w:r>
    </w:p>
    <w:p w14:paraId="356A19B7" w14:textId="532C4553" w:rsidR="00BC732B" w:rsidRPr="00BC732B" w:rsidRDefault="00E70015" w:rsidP="00D630B9">
      <w:pPr>
        <w:spacing w:line="240" w:lineRule="auto"/>
        <w:ind w:firstLine="0"/>
        <w:rPr>
          <w:sz w:val="22"/>
        </w:rPr>
      </w:pPr>
      <w:r>
        <w:rPr>
          <w:sz w:val="22"/>
        </w:rPr>
        <w:t xml:space="preserve">En cas de </w:t>
      </w:r>
      <w:r w:rsidR="00253175">
        <w:rPr>
          <w:sz w:val="22"/>
        </w:rPr>
        <w:t>prélèvements de tissus</w:t>
      </w:r>
      <w:r>
        <w:rPr>
          <w:sz w:val="22"/>
        </w:rPr>
        <w:t>, justifiez leur nécessité</w:t>
      </w:r>
      <w:r w:rsidR="00253175">
        <w:rPr>
          <w:sz w:val="22"/>
        </w:rPr>
        <w:t xml:space="preserve"> (objectif scientifique, pa</w:t>
      </w:r>
      <w:r w:rsidR="004252AC">
        <w:rPr>
          <w:sz w:val="22"/>
        </w:rPr>
        <w:t>rtenaires scientifiques, analyses prévues), et les méthodes à utiliser</w:t>
      </w:r>
      <w:r w:rsidR="000F038D" w:rsidRPr="00BC732B">
        <w:rPr>
          <w:sz w:val="22"/>
        </w:rPr>
        <w:t xml:space="preserve">, </w:t>
      </w:r>
      <w:r w:rsidR="004252AC">
        <w:rPr>
          <w:sz w:val="22"/>
        </w:rPr>
        <w:t xml:space="preserve">pour chaque </w:t>
      </w:r>
      <w:r w:rsidR="000F038D" w:rsidRPr="00BC732B">
        <w:rPr>
          <w:sz w:val="22"/>
        </w:rPr>
        <w:t>type de prélèvement</w:t>
      </w:r>
      <w:r w:rsidR="00BC732B" w:rsidRPr="00BC732B">
        <w:rPr>
          <w:sz w:val="22"/>
        </w:rPr>
        <w:t> :</w:t>
      </w:r>
    </w:p>
    <w:p w14:paraId="4269442B" w14:textId="72C27FDE" w:rsidR="00B43A8C" w:rsidRPr="0072363B" w:rsidRDefault="00524218" w:rsidP="00B43A8C">
      <w:pPr>
        <w:ind w:firstLine="0"/>
        <w:rPr>
          <w:color w:val="4F81BD" w:themeColor="accent1"/>
        </w:rPr>
      </w:pPr>
      <w:r w:rsidRPr="0072363B">
        <w:rPr>
          <w:color w:val="4F81BD" w:themeColor="accent1"/>
          <w:sz w:val="22"/>
        </w:rPr>
        <w:t>(</w:t>
      </w:r>
      <w:proofErr w:type="gramStart"/>
      <w:r w:rsidRPr="0072363B">
        <w:rPr>
          <w:color w:val="4F81BD" w:themeColor="accent1"/>
          <w:sz w:val="22"/>
        </w:rPr>
        <w:t>copier</w:t>
      </w:r>
      <w:proofErr w:type="gramEnd"/>
      <w:r w:rsidRPr="0072363B">
        <w:rPr>
          <w:color w:val="4F81BD" w:themeColor="accent1"/>
          <w:sz w:val="22"/>
        </w:rPr>
        <w:t>-coller cette section autant de fois qu’il y a de type de prélèvement</w:t>
      </w:r>
      <w:r w:rsidR="000A3360">
        <w:rPr>
          <w:color w:val="4F81BD" w:themeColor="accent1"/>
          <w:sz w:val="22"/>
        </w:rPr>
        <w:t>.</w:t>
      </w:r>
      <w:r w:rsidR="000A3360" w:rsidRPr="000A3360">
        <w:rPr>
          <w:color w:val="4F81BD" w:themeColor="accent1"/>
          <w:sz w:val="22"/>
          <w:szCs w:val="22"/>
        </w:rPr>
        <w:t xml:space="preserve"> </w:t>
      </w:r>
      <w:r w:rsidR="000A3360" w:rsidRPr="0072363B">
        <w:rPr>
          <w:color w:val="4F81BD" w:themeColor="accent1"/>
          <w:sz w:val="22"/>
          <w:szCs w:val="22"/>
        </w:rPr>
        <w:t xml:space="preserve">Fournir les informations listées ci-après pour chacune des méthodes de </w:t>
      </w:r>
      <w:r w:rsidR="000A3360" w:rsidRPr="0072363B">
        <w:rPr>
          <w:color w:val="4F81BD" w:themeColor="accent1"/>
          <w:sz w:val="22"/>
        </w:rPr>
        <w:t>prélèvement</w:t>
      </w:r>
      <w:r w:rsidR="000A3360" w:rsidRPr="0072363B">
        <w:rPr>
          <w:color w:val="4F81BD" w:themeColor="accent1"/>
          <w:sz w:val="22"/>
          <w:szCs w:val="22"/>
        </w:rPr>
        <w:t xml:space="preserve"> demandées, annoncées dans le tableau des collaborateurs (section A2).</w:t>
      </w:r>
      <w:r w:rsidRPr="0072363B">
        <w:rPr>
          <w:color w:val="4F81BD" w:themeColor="accent1"/>
          <w:sz w:val="22"/>
        </w:rPr>
        <w:t>)</w:t>
      </w:r>
    </w:p>
    <w:p w14:paraId="5B68F26C" w14:textId="77777777" w:rsidR="00524218" w:rsidRPr="00BC732B" w:rsidRDefault="00524218" w:rsidP="00D630B9">
      <w:pPr>
        <w:spacing w:line="240" w:lineRule="auto"/>
        <w:ind w:firstLine="0"/>
        <w:rPr>
          <w:sz w:val="22"/>
        </w:rPr>
      </w:pPr>
      <w:r w:rsidRPr="00BC732B">
        <w:rPr>
          <w:sz w:val="22"/>
        </w:rPr>
        <w:t>Type de prélèvement</w:t>
      </w:r>
      <w:proofErr w:type="gramStart"/>
      <w:r w:rsidR="00BC732B" w:rsidRPr="00BC732B">
        <w:rPr>
          <w:sz w:val="22"/>
        </w:rPr>
        <w:t> : ….</w:t>
      </w:r>
      <w:proofErr w:type="gramEnd"/>
      <w:r w:rsidR="00BC732B" w:rsidRPr="00BC732B">
        <w:rPr>
          <w:sz w:val="22"/>
        </w:rPr>
        <w:t>.</w:t>
      </w:r>
    </w:p>
    <w:p w14:paraId="6428FA0A" w14:textId="77777777" w:rsidR="000F038D" w:rsidRPr="00BC732B" w:rsidRDefault="000F038D" w:rsidP="00D630B9">
      <w:pPr>
        <w:pStyle w:val="Paragraphedeliste"/>
        <w:numPr>
          <w:ilvl w:val="0"/>
          <w:numId w:val="4"/>
        </w:numPr>
        <w:spacing w:line="240" w:lineRule="auto"/>
        <w:rPr>
          <w:sz w:val="22"/>
        </w:rPr>
      </w:pPr>
      <w:r w:rsidRPr="00BC732B">
        <w:rPr>
          <w:sz w:val="22"/>
        </w:rPr>
        <w:t>Méthode de prélèvement</w:t>
      </w:r>
      <w:r w:rsidR="00014868">
        <w:rPr>
          <w:sz w:val="22"/>
        </w:rPr>
        <w:t> :</w:t>
      </w:r>
    </w:p>
    <w:p w14:paraId="130D458D" w14:textId="77777777" w:rsidR="000F038D" w:rsidRPr="00BC732B" w:rsidRDefault="000F038D" w:rsidP="00D630B9">
      <w:pPr>
        <w:pStyle w:val="Paragraphedeliste"/>
        <w:numPr>
          <w:ilvl w:val="0"/>
          <w:numId w:val="4"/>
        </w:numPr>
        <w:spacing w:line="240" w:lineRule="auto"/>
        <w:rPr>
          <w:sz w:val="22"/>
        </w:rPr>
      </w:pPr>
      <w:r w:rsidRPr="00BC732B">
        <w:rPr>
          <w:sz w:val="22"/>
        </w:rPr>
        <w:t>Emplacement</w:t>
      </w:r>
      <w:r w:rsidR="00014868">
        <w:rPr>
          <w:sz w:val="22"/>
        </w:rPr>
        <w:t> :</w:t>
      </w:r>
    </w:p>
    <w:p w14:paraId="7F31E59F" w14:textId="4D50B059" w:rsidR="000F038D" w:rsidRPr="00BC732B" w:rsidRDefault="000F038D" w:rsidP="00D630B9">
      <w:pPr>
        <w:pStyle w:val="Paragraphedeliste"/>
        <w:numPr>
          <w:ilvl w:val="0"/>
          <w:numId w:val="4"/>
        </w:numPr>
        <w:spacing w:line="240" w:lineRule="auto"/>
        <w:rPr>
          <w:sz w:val="22"/>
        </w:rPr>
      </w:pPr>
      <w:r w:rsidRPr="00BC732B">
        <w:rPr>
          <w:sz w:val="22"/>
        </w:rPr>
        <w:t xml:space="preserve">Nombre / </w:t>
      </w:r>
      <w:proofErr w:type="gramStart"/>
      <w:r w:rsidRPr="00BC732B">
        <w:rPr>
          <w:sz w:val="22"/>
        </w:rPr>
        <w:t>volume</w:t>
      </w:r>
      <w:r w:rsidR="00014868">
        <w:rPr>
          <w:sz w:val="22"/>
        </w:rPr>
        <w:t> </w:t>
      </w:r>
      <w:r w:rsidR="00AD3E26">
        <w:rPr>
          <w:color w:val="4F81BD" w:themeColor="accent1"/>
          <w:sz w:val="22"/>
          <w:szCs w:val="22"/>
        </w:rPr>
        <w:t xml:space="preserve"> -</w:t>
      </w:r>
      <w:proofErr w:type="gramEnd"/>
      <w:r w:rsidR="00AD3E26">
        <w:rPr>
          <w:color w:val="4F81BD" w:themeColor="accent1"/>
          <w:sz w:val="22"/>
          <w:szCs w:val="22"/>
        </w:rPr>
        <w:t xml:space="preserve"> justifier en quoi est nécessaire (moins serait insuffisant) et suffisant (plus serait inutile</w:t>
      </w:r>
      <w:r w:rsidR="00AD3E26" w:rsidRPr="0072363B">
        <w:rPr>
          <w:color w:val="4F81BD" w:themeColor="accent1"/>
          <w:sz w:val="22"/>
          <w:szCs w:val="22"/>
        </w:rPr>
        <w:t>)</w:t>
      </w:r>
      <w:r w:rsidR="00AD3E26">
        <w:rPr>
          <w:color w:val="4F81BD" w:themeColor="accent1"/>
          <w:sz w:val="22"/>
          <w:szCs w:val="22"/>
        </w:rPr>
        <w:t>, en vous basant sur les quantité nécessaires pour les analyses prévues</w:t>
      </w:r>
      <w:r w:rsidR="00AD3E26">
        <w:rPr>
          <w:color w:val="4F81BD" w:themeColor="accent1"/>
          <w:sz w:val="22"/>
        </w:rPr>
        <w:t xml:space="preserve"> </w:t>
      </w:r>
      <w:r w:rsidR="00014868">
        <w:rPr>
          <w:sz w:val="22"/>
        </w:rPr>
        <w:t>:</w:t>
      </w:r>
    </w:p>
    <w:p w14:paraId="3842F5D4" w14:textId="77777777" w:rsidR="000F038D" w:rsidRPr="00BC732B" w:rsidRDefault="000F038D" w:rsidP="00D630B9">
      <w:pPr>
        <w:pStyle w:val="Paragraphedeliste"/>
        <w:numPr>
          <w:ilvl w:val="0"/>
          <w:numId w:val="4"/>
        </w:numPr>
        <w:spacing w:line="240" w:lineRule="auto"/>
        <w:rPr>
          <w:sz w:val="22"/>
        </w:rPr>
      </w:pPr>
      <w:r w:rsidRPr="00BC732B">
        <w:rPr>
          <w:sz w:val="22"/>
        </w:rPr>
        <w:t>Expérience du geste</w:t>
      </w:r>
      <w:r w:rsidR="00014868">
        <w:rPr>
          <w:sz w:val="22"/>
        </w:rPr>
        <w:t> :</w:t>
      </w:r>
    </w:p>
    <w:p w14:paraId="7BDDA399" w14:textId="77777777" w:rsidR="007C66B0" w:rsidRDefault="007C66B0" w:rsidP="00E963C8">
      <w:pPr>
        <w:spacing w:line="240" w:lineRule="auto"/>
        <w:ind w:left="567" w:firstLine="0"/>
      </w:pPr>
    </w:p>
    <w:p w14:paraId="00DA1FC5" w14:textId="77777777" w:rsidR="004B6815" w:rsidRPr="0072363B" w:rsidRDefault="004B6815" w:rsidP="00524218">
      <w:pPr>
        <w:spacing w:line="240" w:lineRule="auto"/>
        <w:ind w:firstLine="0"/>
        <w:rPr>
          <w:color w:val="4F81BD" w:themeColor="accent1"/>
          <w:sz w:val="20"/>
        </w:rPr>
      </w:pPr>
      <w:r w:rsidRPr="0072363B">
        <w:rPr>
          <w:color w:val="4F81BD" w:themeColor="accent1"/>
          <w:sz w:val="20"/>
        </w:rPr>
        <w:t xml:space="preserve">NB : Les prises de sang </w:t>
      </w:r>
      <w:r w:rsidR="00C477BF" w:rsidRPr="0072363B">
        <w:rPr>
          <w:color w:val="4F81BD" w:themeColor="accent1"/>
          <w:sz w:val="20"/>
        </w:rPr>
        <w:t xml:space="preserve">par </w:t>
      </w:r>
      <w:r w:rsidRPr="0072363B">
        <w:rPr>
          <w:color w:val="4F81BD" w:themeColor="accent1"/>
          <w:sz w:val="20"/>
        </w:rPr>
        <w:t xml:space="preserve">effraction cutanée, </w:t>
      </w:r>
      <w:r w:rsidR="00C477BF" w:rsidRPr="0072363B">
        <w:rPr>
          <w:color w:val="4F81BD" w:themeColor="accent1"/>
          <w:sz w:val="20"/>
        </w:rPr>
        <w:t>et récupération par capillarité</w:t>
      </w:r>
      <w:r w:rsidRPr="0072363B">
        <w:rPr>
          <w:color w:val="4F81BD" w:themeColor="accent1"/>
          <w:sz w:val="20"/>
        </w:rPr>
        <w:t xml:space="preserve"> peuvent être réalisées par des personnes ayant reçu une formation spécifique pour ce geste. Les autres modes de prélèvement sanguin (et l’implantation de transpondeurs</w:t>
      </w:r>
      <w:r w:rsidR="00FF2EE9" w:rsidRPr="0072363B">
        <w:rPr>
          <w:color w:val="4F81BD" w:themeColor="accent1"/>
          <w:sz w:val="20"/>
        </w:rPr>
        <w:t xml:space="preserve"> autrement qu’en sous-cutané</w:t>
      </w:r>
      <w:r w:rsidRPr="0072363B">
        <w:rPr>
          <w:color w:val="4F81BD" w:themeColor="accent1"/>
          <w:sz w:val="20"/>
        </w:rPr>
        <w:t>) ne peuvent être pratiqués que par des vétérinaires ou des personnes ayant suivi une formation à l’utilisation d’animaux à fins scientifiques</w:t>
      </w:r>
      <w:r w:rsidR="004E55B5" w:rsidRPr="0072363B">
        <w:rPr>
          <w:color w:val="4F81BD" w:themeColor="accent1"/>
          <w:sz w:val="20"/>
        </w:rPr>
        <w:t>, après autorisation éthique du projet par le Ministère en charge de la Recherche</w:t>
      </w:r>
      <w:r w:rsidRPr="0072363B">
        <w:rPr>
          <w:color w:val="4F81BD" w:themeColor="accent1"/>
          <w:sz w:val="20"/>
        </w:rPr>
        <w:t>.</w:t>
      </w:r>
    </w:p>
    <w:p w14:paraId="4B016D5B" w14:textId="57A457CA" w:rsidR="00413F6B" w:rsidRDefault="00413F6B" w:rsidP="00E963C8">
      <w:pPr>
        <w:spacing w:line="240" w:lineRule="auto"/>
        <w:ind w:left="567" w:firstLine="0"/>
        <w:rPr>
          <w:sz w:val="20"/>
        </w:rPr>
      </w:pPr>
    </w:p>
    <w:p w14:paraId="56C8BAAC" w14:textId="165A4802" w:rsidR="002F17A4" w:rsidRDefault="002F17A4" w:rsidP="002F17A4">
      <w:pPr>
        <w:pBdr>
          <w:top w:val="single" w:sz="4" w:space="1" w:color="auto"/>
        </w:pBdr>
        <w:spacing w:line="240" w:lineRule="auto"/>
        <w:ind w:firstLine="0"/>
        <w:rPr>
          <w:sz w:val="20"/>
        </w:rPr>
      </w:pPr>
    </w:p>
    <w:p w14:paraId="20893252" w14:textId="77777777" w:rsidR="002F17A4" w:rsidRPr="00BC732B" w:rsidRDefault="002F17A4" w:rsidP="00E963C8">
      <w:pPr>
        <w:spacing w:line="240" w:lineRule="auto"/>
        <w:ind w:left="567" w:firstLine="0"/>
        <w:rPr>
          <w:sz w:val="20"/>
        </w:rPr>
      </w:pPr>
    </w:p>
    <w:p w14:paraId="099E948E" w14:textId="030444A5" w:rsidR="00983555" w:rsidRPr="00446F99" w:rsidRDefault="004252AC" w:rsidP="009F3BDA">
      <w:pPr>
        <w:spacing w:line="240" w:lineRule="auto"/>
        <w:ind w:firstLine="0"/>
        <w:rPr>
          <w:b/>
        </w:rPr>
      </w:pPr>
      <w:bookmarkStart w:id="2" w:name="_Hlk114046581"/>
      <w:bookmarkEnd w:id="1"/>
      <w:r w:rsidRPr="002F17A4">
        <w:t>L</w:t>
      </w:r>
      <w:r w:rsidR="00F15194" w:rsidRPr="002F17A4">
        <w:t xml:space="preserve">es données </w:t>
      </w:r>
      <w:r w:rsidRPr="002F17A4">
        <w:t>collectées par les Centre de Soins sont considérées d’intérêt</w:t>
      </w:r>
      <w:r>
        <w:t xml:space="preserve"> général, et sont donc publiques. Elles sont la copropriété du responsable du présent programme</w:t>
      </w:r>
      <w:r w:rsidR="002F17A4">
        <w:t>, qui en dispose librement,</w:t>
      </w:r>
      <w:r>
        <w:t xml:space="preserve"> et du CRBPO. Elles </w:t>
      </w:r>
      <w:r w:rsidR="00F15194" w:rsidRPr="00446F99">
        <w:t xml:space="preserve">pourront être valorisées </w:t>
      </w:r>
      <w:r w:rsidR="002F17A4">
        <w:t xml:space="preserve">selon les règles indiquées dans </w:t>
      </w:r>
      <w:r w:rsidR="008D3B50">
        <w:t xml:space="preserve">le </w:t>
      </w:r>
      <w:r w:rsidR="00F15194" w:rsidRPr="00446F99">
        <w:t>règlement intérieur du CRBPO.</w:t>
      </w:r>
    </w:p>
    <w:bookmarkEnd w:id="2"/>
    <w:p w14:paraId="18BACE37" w14:textId="15268F85" w:rsidR="00F15194" w:rsidRDefault="00F15194" w:rsidP="002F17A4">
      <w:pPr>
        <w:ind w:firstLine="0"/>
        <w:rPr>
          <w:b/>
        </w:rPr>
      </w:pPr>
    </w:p>
    <w:p w14:paraId="5185D47E" w14:textId="77777777" w:rsidR="00723525" w:rsidRPr="006C6F57" w:rsidRDefault="00F15194" w:rsidP="002F17A4">
      <w:pPr>
        <w:ind w:firstLine="0"/>
        <w:rPr>
          <w:b/>
          <w:color w:val="365F91" w:themeColor="accent1" w:themeShade="BF"/>
        </w:rPr>
      </w:pPr>
      <w:r w:rsidRPr="00A3368A">
        <w:rPr>
          <w:b/>
        </w:rPr>
        <w:t>Date</w:t>
      </w:r>
      <w:r w:rsidR="00723525">
        <w:rPr>
          <w:b/>
        </w:rPr>
        <w:t> :</w:t>
      </w:r>
      <w:r w:rsidR="006C6F57">
        <w:rPr>
          <w:b/>
        </w:rPr>
        <w:t xml:space="preserve"> </w:t>
      </w:r>
    </w:p>
    <w:p w14:paraId="1635CEAD" w14:textId="77777777" w:rsidR="00723525" w:rsidRDefault="00723525" w:rsidP="00835155">
      <w:pPr>
        <w:ind w:firstLine="0"/>
        <w:rPr>
          <w:b/>
        </w:rPr>
      </w:pPr>
    </w:p>
    <w:p w14:paraId="294681B7" w14:textId="3B01B237" w:rsidR="00723525" w:rsidRDefault="00493090" w:rsidP="00835155">
      <w:pPr>
        <w:ind w:firstLine="0"/>
        <w:rPr>
          <w:b/>
        </w:rPr>
      </w:pPr>
      <w:r>
        <w:rPr>
          <w:b/>
        </w:rPr>
        <w:t xml:space="preserve">NOM, Prénom </w:t>
      </w:r>
      <w:r w:rsidR="00723525">
        <w:rPr>
          <w:b/>
        </w:rPr>
        <w:t xml:space="preserve">du responsable du </w:t>
      </w:r>
      <w:r w:rsidR="002F17A4">
        <w:rPr>
          <w:b/>
        </w:rPr>
        <w:t xml:space="preserve">présent </w:t>
      </w:r>
      <w:r w:rsidR="00723525">
        <w:rPr>
          <w:b/>
        </w:rPr>
        <w:t xml:space="preserve">programme </w:t>
      </w:r>
      <w:r w:rsidR="002F17A4">
        <w:rPr>
          <w:b/>
        </w:rPr>
        <w:t>de marquage</w:t>
      </w:r>
      <w:r w:rsidR="00723525">
        <w:rPr>
          <w:b/>
        </w:rPr>
        <w:t xml:space="preserve"> :</w:t>
      </w:r>
    </w:p>
    <w:p w14:paraId="10EB0C2B" w14:textId="77777777" w:rsidR="00835155" w:rsidRDefault="00835155" w:rsidP="00835155">
      <w:pPr>
        <w:ind w:firstLine="0"/>
        <w:rPr>
          <w:b/>
        </w:rPr>
      </w:pPr>
    </w:p>
    <w:p w14:paraId="243E9A6D" w14:textId="77777777" w:rsidR="008344B1" w:rsidRDefault="00723525" w:rsidP="00835155">
      <w:pPr>
        <w:ind w:firstLine="0"/>
      </w:pPr>
      <w:r>
        <w:rPr>
          <w:b/>
        </w:rPr>
        <w:t>Signature :</w:t>
      </w:r>
      <w:r w:rsidR="008344B1" w:rsidRPr="008344B1">
        <w:t xml:space="preserve"> </w:t>
      </w:r>
    </w:p>
    <w:p w14:paraId="10B7020C" w14:textId="28E7CBE8" w:rsidR="00723525" w:rsidRDefault="00723525" w:rsidP="00835155">
      <w:pPr>
        <w:ind w:firstLine="0"/>
        <w:rPr>
          <w:b/>
        </w:rPr>
      </w:pPr>
    </w:p>
    <w:p w14:paraId="057AF863" w14:textId="77777777" w:rsidR="00493090" w:rsidRDefault="00493090" w:rsidP="00493090">
      <w:pPr>
        <w:ind w:firstLine="0"/>
        <w:rPr>
          <w:b/>
        </w:rPr>
      </w:pPr>
    </w:p>
    <w:p w14:paraId="5997A64F" w14:textId="4A3A7436" w:rsidR="00493090" w:rsidRDefault="00493090" w:rsidP="00493090">
      <w:pPr>
        <w:ind w:firstLine="0"/>
        <w:rPr>
          <w:b/>
        </w:rPr>
      </w:pPr>
      <w:r>
        <w:rPr>
          <w:b/>
        </w:rPr>
        <w:t>NOM, Prénom du responsable du centre de soins concernés:</w:t>
      </w:r>
    </w:p>
    <w:p w14:paraId="29D41551" w14:textId="77777777" w:rsidR="00493090" w:rsidRDefault="00493090" w:rsidP="00493090">
      <w:pPr>
        <w:ind w:firstLine="0"/>
        <w:rPr>
          <w:b/>
        </w:rPr>
      </w:pPr>
    </w:p>
    <w:p w14:paraId="48429E7D" w14:textId="77777777" w:rsidR="00493090" w:rsidRDefault="00493090" w:rsidP="00493090">
      <w:pPr>
        <w:ind w:firstLine="0"/>
      </w:pPr>
      <w:bookmarkStart w:id="3" w:name="_GoBack"/>
      <w:bookmarkEnd w:id="3"/>
      <w:r>
        <w:rPr>
          <w:b/>
        </w:rPr>
        <w:t>Signature :</w:t>
      </w:r>
      <w:r w:rsidRPr="008344B1">
        <w:t xml:space="preserve"> </w:t>
      </w:r>
    </w:p>
    <w:p w14:paraId="5F863A0D" w14:textId="77777777" w:rsidR="00493090" w:rsidRDefault="00493090" w:rsidP="00835155">
      <w:pPr>
        <w:ind w:firstLine="0"/>
        <w:rPr>
          <w:b/>
        </w:rPr>
      </w:pPr>
    </w:p>
    <w:sectPr w:rsidR="00493090" w:rsidSect="005F39B5">
      <w:footerReference w:type="default" r:id="rId11"/>
      <w:headerReference w:type="first" r:id="rId12"/>
      <w:footerReference w:type="first" r:id="rId13"/>
      <w:pgSz w:w="11907" w:h="16840" w:code="9"/>
      <w:pgMar w:top="1134" w:right="1701" w:bottom="1015" w:left="1701" w:header="624" w:footer="624" w:gutter="0"/>
      <w:pgNumType w:fmt="numberInDash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54EE0" w16cex:dateUtc="2023-06-15T06:48:00Z"/>
  <w16cex:commentExtensible w16cex:durableId="28353D5E" w16cex:dateUtc="2023-06-15T05:33:00Z"/>
  <w16cex:commentExtensible w16cex:durableId="28353C02" w16cex:dateUtc="2023-06-15T05:28:00Z"/>
  <w16cex:commentExtensible w16cex:durableId="28353B85" w16cex:dateUtc="2023-06-15T05:25:00Z"/>
  <w16cex:commentExtensible w16cex:durableId="28353CB7" w16cex:dateUtc="2023-06-15T05:31:00Z"/>
  <w16cex:commentExtensible w16cex:durableId="28353D11" w16cex:dateUtc="2023-06-15T05:32:00Z"/>
  <w16cex:commentExtensible w16cex:durableId="2808EDAF" w16cex:dateUtc="2023-05-12T14:54:00Z"/>
  <w16cex:commentExtensible w16cex:durableId="28356E60" w16cex:dateUtc="2023-06-15T09:02:00Z"/>
  <w16cex:commentExtensible w16cex:durableId="2808EDE0" w16cex:dateUtc="2023-05-12T14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2298F" w14:textId="77777777" w:rsidR="00B52CEF" w:rsidRDefault="00B52CEF">
      <w:pPr>
        <w:spacing w:line="240" w:lineRule="auto"/>
      </w:pPr>
      <w:r>
        <w:separator/>
      </w:r>
    </w:p>
  </w:endnote>
  <w:endnote w:type="continuationSeparator" w:id="0">
    <w:p w14:paraId="26D39AD1" w14:textId="77777777" w:rsidR="00B52CEF" w:rsidRDefault="00B52C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nguinLight">
    <w:charset w:val="00"/>
    <w:family w:val="roman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794C4" w14:textId="77777777" w:rsidR="00A14796" w:rsidRDefault="00A14796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B97D58" w:rsidRPr="00B97D58">
      <w:rPr>
        <w:noProof/>
        <w:lang w:val="fr-FR"/>
      </w:rPr>
      <w:t>-</w:t>
    </w:r>
    <w:r w:rsidR="00B97D58">
      <w:rPr>
        <w:noProof/>
      </w:rPr>
      <w:t xml:space="preserve"> 5 -</w:t>
    </w:r>
    <w:r>
      <w:fldChar w:fldCharType="end"/>
    </w:r>
  </w:p>
  <w:p w14:paraId="3392CAB1" w14:textId="77777777" w:rsidR="00A14796" w:rsidRDefault="00A14796">
    <w:pPr>
      <w:pStyle w:val="Style2"/>
      <w:spacing w:before="60"/>
      <w:ind w:firstLine="0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2AB93" w14:textId="77777777" w:rsidR="00A14796" w:rsidRPr="00FF2EE9" w:rsidRDefault="00A14796">
    <w:pPr>
      <w:pStyle w:val="Pieddepage"/>
      <w:jc w:val="center"/>
      <w:rPr>
        <w:lang w:val="fr-FR"/>
      </w:rPr>
    </w:pPr>
    <w:r>
      <w:fldChar w:fldCharType="begin"/>
    </w:r>
    <w:r>
      <w:instrText>PAGE   \* MERGEFORMAT</w:instrText>
    </w:r>
    <w:r>
      <w:fldChar w:fldCharType="separate"/>
    </w:r>
    <w:r w:rsidR="00B97D58" w:rsidRPr="00B97D58">
      <w:rPr>
        <w:noProof/>
        <w:lang w:val="fr-FR"/>
      </w:rPr>
      <w:t>-</w:t>
    </w:r>
    <w:r w:rsidR="00B97D58">
      <w:rPr>
        <w:noProof/>
      </w:rPr>
      <w:t xml:space="preserve"> 1 -</w:t>
    </w:r>
    <w:r>
      <w:fldChar w:fldCharType="end"/>
    </w:r>
  </w:p>
  <w:p w14:paraId="3EDCE139" w14:textId="77777777" w:rsidR="00A14796" w:rsidRDefault="00A14796">
    <w:pPr>
      <w:pStyle w:val="Style2"/>
      <w:spacing w:line="240" w:lineRule="auto"/>
      <w:ind w:left="-284" w:right="-284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62754" w14:textId="77777777" w:rsidR="00B52CEF" w:rsidRDefault="00B52CEF">
      <w:pPr>
        <w:spacing w:line="240" w:lineRule="auto"/>
      </w:pPr>
      <w:r>
        <w:separator/>
      </w:r>
    </w:p>
  </w:footnote>
  <w:footnote w:type="continuationSeparator" w:id="0">
    <w:p w14:paraId="5650C6AB" w14:textId="77777777" w:rsidR="00B52CEF" w:rsidRDefault="00B52CEF">
      <w:pPr>
        <w:spacing w:line="240" w:lineRule="auto"/>
      </w:pPr>
      <w:r>
        <w:continuationSeparator/>
      </w:r>
    </w:p>
  </w:footnote>
  <w:footnote w:id="1">
    <w:p w14:paraId="3EF6A884" w14:textId="2227A5CE" w:rsidR="00253175" w:rsidRPr="00253175" w:rsidRDefault="00253175" w:rsidP="00253175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>Bagueur ne pouvant marquer que des oiseaux réhabilités par le présent centre de soins</w:t>
      </w:r>
    </w:p>
  </w:footnote>
  <w:footnote w:id="2">
    <w:p w14:paraId="24986E12" w14:textId="55ABFCA4" w:rsidR="00253175" w:rsidRPr="00253175" w:rsidRDefault="00253175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>Bagueur ayant la compétence de marquer tout oiseau dans le cadre de programmes autorisés par le CRBPO, y compris le présent programme.</w:t>
      </w:r>
    </w:p>
  </w:footnote>
  <w:footnote w:id="3">
    <w:p w14:paraId="36B5DA92" w14:textId="57606381" w:rsidR="0085782D" w:rsidRPr="004252AC" w:rsidRDefault="0085782D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="001D440F">
        <w:rPr>
          <w:lang w:val="fr-FR"/>
        </w:rPr>
        <w:t>Important : s</w:t>
      </w:r>
      <w:r>
        <w:rPr>
          <w:lang w:val="fr-FR"/>
        </w:rPr>
        <w:t xml:space="preserve">eules les espèces agréées par le Ministères en charge de l’Environnement pour ce centre </w:t>
      </w:r>
      <w:r w:rsidR="001D440F">
        <w:rPr>
          <w:lang w:val="fr-FR"/>
        </w:rPr>
        <w:t xml:space="preserve">de soins </w:t>
      </w:r>
      <w:r>
        <w:rPr>
          <w:lang w:val="fr-FR"/>
        </w:rPr>
        <w:t>peuvent être marquées.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D62FC" w14:textId="77777777" w:rsidR="00A14796" w:rsidRPr="00B03D98" w:rsidRDefault="00A14796" w:rsidP="00267C41">
    <w:pPr>
      <w:pStyle w:val="Style1"/>
      <w:spacing w:line="240" w:lineRule="auto"/>
      <w:ind w:left="-284" w:right="-284" w:firstLine="0"/>
      <w:rPr>
        <w:rFonts w:ascii="Times New Roman" w:hAnsi="Times New Roman"/>
        <w:iCs/>
        <w:color w:val="808080"/>
        <w:spacing w:val="0"/>
        <w:sz w:val="24"/>
        <w:szCs w:val="22"/>
      </w:rPr>
    </w:pPr>
    <w:r>
      <w:rPr>
        <w:noProof/>
        <w:spacing w:val="0"/>
        <w:sz w:val="34"/>
      </w:rPr>
      <w:drawing>
        <wp:anchor distT="0" distB="0" distL="114300" distR="114300" simplePos="0" relativeHeight="251657728" behindDoc="1" locked="0" layoutInCell="1" allowOverlap="1" wp14:anchorId="7E5EF8DD" wp14:editId="1C7E288E">
          <wp:simplePos x="0" y="0"/>
          <wp:positionH relativeFrom="column">
            <wp:posOffset>4693920</wp:posOffset>
          </wp:positionH>
          <wp:positionV relativeFrom="paragraph">
            <wp:posOffset>-118745</wp:posOffset>
          </wp:positionV>
          <wp:extent cx="451485" cy="524510"/>
          <wp:effectExtent l="0" t="0" r="5715" b="8890"/>
          <wp:wrapThrough wrapText="bothSides">
            <wp:wrapPolygon edited="0">
              <wp:start x="3646" y="0"/>
              <wp:lineTo x="0" y="3923"/>
              <wp:lineTo x="0" y="17259"/>
              <wp:lineTo x="4557" y="21182"/>
              <wp:lineTo x="16405" y="21182"/>
              <wp:lineTo x="20962" y="17259"/>
              <wp:lineTo x="20962" y="3923"/>
              <wp:lineTo x="16405" y="0"/>
              <wp:lineTo x="3646" y="0"/>
            </wp:wrapPolygon>
          </wp:wrapThrough>
          <wp:docPr id="3" name="Image 3" descr="MNHN (transparen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NHN (transparent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pacing w:val="0"/>
      </w:rPr>
      <w:drawing>
        <wp:anchor distT="0" distB="0" distL="114300" distR="114300" simplePos="0" relativeHeight="251658752" behindDoc="0" locked="0" layoutInCell="1" allowOverlap="1" wp14:anchorId="2EE68337" wp14:editId="5C448E39">
          <wp:simplePos x="0" y="0"/>
          <wp:positionH relativeFrom="margin">
            <wp:posOffset>-384175</wp:posOffset>
          </wp:positionH>
          <wp:positionV relativeFrom="margin">
            <wp:posOffset>-972185</wp:posOffset>
          </wp:positionV>
          <wp:extent cx="1261745" cy="755015"/>
          <wp:effectExtent l="0" t="0" r="0" b="6985"/>
          <wp:wrapSquare wrapText="bothSides"/>
          <wp:docPr id="2" name="Image 2" descr="CRBPO logo-vert NEGA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RBPO logo-vert NEGA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D98">
      <w:rPr>
        <w:rFonts w:ascii="Times New Roman" w:hAnsi="Times New Roman"/>
        <w:iCs/>
        <w:caps/>
        <w:color w:val="808080"/>
        <w:spacing w:val="0"/>
        <w:sz w:val="24"/>
        <w:szCs w:val="22"/>
      </w:rPr>
      <w:t xml:space="preserve">Centre de recherches SUR LA </w:t>
    </w:r>
    <w:r w:rsidRPr="00B03D98">
      <w:rPr>
        <w:rFonts w:ascii="Times New Roman" w:hAnsi="Times New Roman"/>
        <w:iCs/>
        <w:color w:val="808080"/>
        <w:spacing w:val="0"/>
        <w:sz w:val="24"/>
        <w:szCs w:val="22"/>
      </w:rPr>
      <w:t xml:space="preserve">BIOLOGIE </w:t>
    </w:r>
  </w:p>
  <w:p w14:paraId="197B3C8F" w14:textId="77777777" w:rsidR="00A14796" w:rsidRPr="00B03D98" w:rsidRDefault="00A14796" w:rsidP="004B6815">
    <w:pPr>
      <w:pStyle w:val="Style1"/>
      <w:spacing w:line="240" w:lineRule="auto"/>
      <w:ind w:left="-284" w:right="-284" w:firstLine="0"/>
      <w:rPr>
        <w:rFonts w:ascii="Times New Roman" w:hAnsi="Times New Roman"/>
        <w:iCs/>
        <w:color w:val="808080"/>
        <w:spacing w:val="0"/>
        <w:sz w:val="24"/>
        <w:szCs w:val="22"/>
      </w:rPr>
    </w:pPr>
    <w:r w:rsidRPr="00B03D98">
      <w:rPr>
        <w:rFonts w:ascii="Times New Roman" w:hAnsi="Times New Roman"/>
        <w:iCs/>
        <w:color w:val="808080"/>
        <w:spacing w:val="0"/>
        <w:sz w:val="24"/>
        <w:szCs w:val="22"/>
      </w:rPr>
      <w:t>DES POPULATIONS D’OISEAUX</w:t>
    </w:r>
  </w:p>
  <w:p w14:paraId="27CEF9B7" w14:textId="77777777" w:rsidR="00A14796" w:rsidRPr="00B03D98" w:rsidRDefault="00A14796" w:rsidP="004B6815">
    <w:pPr>
      <w:pStyle w:val="Style1"/>
      <w:spacing w:line="240" w:lineRule="auto"/>
      <w:ind w:left="-284" w:right="-284" w:firstLine="0"/>
      <w:rPr>
        <w:rFonts w:ascii="Times New Roman" w:hAnsi="Times New Roman"/>
        <w:iCs/>
        <w:color w:val="808080"/>
        <w:spacing w:val="0"/>
        <w:sz w:val="24"/>
        <w:szCs w:val="22"/>
      </w:rPr>
    </w:pPr>
    <w:r>
      <w:rPr>
        <w:rFonts w:ascii="Times New Roman" w:hAnsi="Times New Roman"/>
        <w:b w:val="0"/>
        <w:noProof/>
        <w:spacing w:val="0"/>
        <w:sz w:val="24"/>
        <w:szCs w:val="22"/>
      </w:rPr>
      <w:drawing>
        <wp:anchor distT="0" distB="0" distL="114300" distR="114300" simplePos="0" relativeHeight="251656704" behindDoc="0" locked="0" layoutInCell="1" allowOverlap="1" wp14:anchorId="4D111838" wp14:editId="23DAEB52">
          <wp:simplePos x="0" y="0"/>
          <wp:positionH relativeFrom="margin">
            <wp:posOffset>4683125</wp:posOffset>
          </wp:positionH>
          <wp:positionV relativeFrom="margin">
            <wp:posOffset>-599440</wp:posOffset>
          </wp:positionV>
          <wp:extent cx="473075" cy="473075"/>
          <wp:effectExtent l="0" t="0" r="3175" b="3175"/>
          <wp:wrapSquare wrapText="bothSides"/>
          <wp:docPr id="1" name="Image 2" descr="LogoCN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CNR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4EAB0F" w14:textId="77777777" w:rsidR="00A14796" w:rsidRPr="00B03D98" w:rsidRDefault="00A14796" w:rsidP="004B6815">
    <w:pPr>
      <w:pStyle w:val="Style1"/>
      <w:spacing w:line="240" w:lineRule="auto"/>
      <w:ind w:left="-284" w:right="-284" w:firstLine="0"/>
      <w:rPr>
        <w:rFonts w:ascii="Times New Roman" w:hAnsi="Times New Roman"/>
        <w:iCs/>
        <w:color w:val="808080"/>
        <w:spacing w:val="0"/>
        <w:sz w:val="16"/>
        <w:szCs w:val="16"/>
      </w:rPr>
    </w:pPr>
    <w:r w:rsidRPr="00B03D98">
      <w:rPr>
        <w:rFonts w:ascii="Times New Roman" w:hAnsi="Times New Roman"/>
        <w:iCs/>
        <w:color w:val="808080"/>
        <w:spacing w:val="0"/>
        <w:sz w:val="16"/>
        <w:szCs w:val="16"/>
      </w:rPr>
      <w:t>CENTRE D’ECOLOGIE ET DES SCIENCES DE LA CONSERVATION</w:t>
    </w:r>
  </w:p>
  <w:p w14:paraId="47054686" w14:textId="77777777" w:rsidR="00A14796" w:rsidRPr="00B03D98" w:rsidRDefault="00A14796" w:rsidP="004B6815">
    <w:pPr>
      <w:pStyle w:val="Style1"/>
      <w:spacing w:line="240" w:lineRule="auto"/>
      <w:ind w:left="-284" w:right="-284" w:firstLine="0"/>
      <w:rPr>
        <w:rFonts w:ascii="Times New Roman" w:hAnsi="Times New Roman"/>
        <w:iCs/>
        <w:noProof/>
        <w:spacing w:val="0"/>
        <w:sz w:val="16"/>
        <w:szCs w:val="16"/>
      </w:rPr>
    </w:pPr>
    <w:r w:rsidRPr="00B03D98">
      <w:rPr>
        <w:rFonts w:ascii="Times New Roman" w:hAnsi="Times New Roman"/>
        <w:iCs/>
        <w:color w:val="808080"/>
        <w:spacing w:val="0"/>
        <w:sz w:val="16"/>
        <w:szCs w:val="16"/>
      </w:rPr>
      <w:t>MUSEUM NATIONAL D’HISTOIRE NATURELLE</w:t>
    </w:r>
  </w:p>
  <w:p w14:paraId="306F67FC" w14:textId="77777777" w:rsidR="00A14796" w:rsidRPr="004B6815" w:rsidRDefault="00A14796" w:rsidP="004B681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2C2F"/>
    <w:multiLevelType w:val="hybridMultilevel"/>
    <w:tmpl w:val="BE903216"/>
    <w:lvl w:ilvl="0" w:tplc="918062D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C4406526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7E33123"/>
    <w:multiLevelType w:val="singleLevel"/>
    <w:tmpl w:val="7D9A1FC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473E648F"/>
    <w:multiLevelType w:val="hybridMultilevel"/>
    <w:tmpl w:val="8066349A"/>
    <w:lvl w:ilvl="0" w:tplc="FF5C2004">
      <w:numFmt w:val="bullet"/>
      <w:lvlText w:val=""/>
      <w:lvlJc w:val="left"/>
      <w:pPr>
        <w:ind w:left="3195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5D4D2280"/>
    <w:multiLevelType w:val="hybridMultilevel"/>
    <w:tmpl w:val="E9F0583C"/>
    <w:lvl w:ilvl="0" w:tplc="649E706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A3C5D39"/>
    <w:multiLevelType w:val="hybridMultilevel"/>
    <w:tmpl w:val="185CFDC2"/>
    <w:lvl w:ilvl="0" w:tplc="B8BEE3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608E0"/>
    <w:multiLevelType w:val="hybridMultilevel"/>
    <w:tmpl w:val="D51AF686"/>
    <w:lvl w:ilvl="0" w:tplc="2FBA46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BE0E7B4">
      <w:start w:val="1"/>
      <w:numFmt w:val="lowerRoman"/>
      <w:lvlText w:val="%2)"/>
      <w:lvlJc w:val="left"/>
      <w:pPr>
        <w:tabs>
          <w:tab w:val="num" w:pos="2148"/>
        </w:tabs>
        <w:ind w:left="2148" w:hanging="720"/>
      </w:pPr>
      <w:rPr>
        <w:rFonts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849"/>
    <w:rsid w:val="00000E1C"/>
    <w:rsid w:val="00007E73"/>
    <w:rsid w:val="00014868"/>
    <w:rsid w:val="000157CE"/>
    <w:rsid w:val="000174AC"/>
    <w:rsid w:val="000233C8"/>
    <w:rsid w:val="00035FFC"/>
    <w:rsid w:val="0003674C"/>
    <w:rsid w:val="00063CF7"/>
    <w:rsid w:val="000710EE"/>
    <w:rsid w:val="0007295C"/>
    <w:rsid w:val="00073EDA"/>
    <w:rsid w:val="00077740"/>
    <w:rsid w:val="0007774B"/>
    <w:rsid w:val="0008655A"/>
    <w:rsid w:val="000936E2"/>
    <w:rsid w:val="000A0BFF"/>
    <w:rsid w:val="000A3360"/>
    <w:rsid w:val="000A39BD"/>
    <w:rsid w:val="000A6D77"/>
    <w:rsid w:val="000D5CB2"/>
    <w:rsid w:val="000F038D"/>
    <w:rsid w:val="000F2E1C"/>
    <w:rsid w:val="0010259B"/>
    <w:rsid w:val="001100F6"/>
    <w:rsid w:val="00123E31"/>
    <w:rsid w:val="00124FA6"/>
    <w:rsid w:val="00130E59"/>
    <w:rsid w:val="00131669"/>
    <w:rsid w:val="0013498C"/>
    <w:rsid w:val="00134C87"/>
    <w:rsid w:val="00147248"/>
    <w:rsid w:val="00157389"/>
    <w:rsid w:val="00176178"/>
    <w:rsid w:val="00180E70"/>
    <w:rsid w:val="00186C5B"/>
    <w:rsid w:val="00190C0A"/>
    <w:rsid w:val="001948A8"/>
    <w:rsid w:val="0019696D"/>
    <w:rsid w:val="001A202C"/>
    <w:rsid w:val="001A74F3"/>
    <w:rsid w:val="001B04E3"/>
    <w:rsid w:val="001B7697"/>
    <w:rsid w:val="001C0B6D"/>
    <w:rsid w:val="001C722E"/>
    <w:rsid w:val="001D440F"/>
    <w:rsid w:val="001D6EF2"/>
    <w:rsid w:val="001E01FF"/>
    <w:rsid w:val="001E2585"/>
    <w:rsid w:val="001E7B2F"/>
    <w:rsid w:val="001F1946"/>
    <w:rsid w:val="001F2018"/>
    <w:rsid w:val="001F54CD"/>
    <w:rsid w:val="00202232"/>
    <w:rsid w:val="00204534"/>
    <w:rsid w:val="00206A04"/>
    <w:rsid w:val="00206E54"/>
    <w:rsid w:val="00215186"/>
    <w:rsid w:val="00223D01"/>
    <w:rsid w:val="00227725"/>
    <w:rsid w:val="0023009E"/>
    <w:rsid w:val="0023621A"/>
    <w:rsid w:val="00241C9A"/>
    <w:rsid w:val="00253175"/>
    <w:rsid w:val="0026344A"/>
    <w:rsid w:val="00267C41"/>
    <w:rsid w:val="002709CD"/>
    <w:rsid w:val="00271863"/>
    <w:rsid w:val="002718DD"/>
    <w:rsid w:val="00275CEF"/>
    <w:rsid w:val="00282CDE"/>
    <w:rsid w:val="002843F7"/>
    <w:rsid w:val="00285603"/>
    <w:rsid w:val="002A02FF"/>
    <w:rsid w:val="002A596D"/>
    <w:rsid w:val="002A640D"/>
    <w:rsid w:val="002B0454"/>
    <w:rsid w:val="002B2659"/>
    <w:rsid w:val="002C6C2A"/>
    <w:rsid w:val="002D2175"/>
    <w:rsid w:val="002D23E5"/>
    <w:rsid w:val="002E18A8"/>
    <w:rsid w:val="002F17A4"/>
    <w:rsid w:val="002F2965"/>
    <w:rsid w:val="002F39D7"/>
    <w:rsid w:val="002F6A13"/>
    <w:rsid w:val="002F6B86"/>
    <w:rsid w:val="00312BEB"/>
    <w:rsid w:val="00314184"/>
    <w:rsid w:val="00314858"/>
    <w:rsid w:val="003170DD"/>
    <w:rsid w:val="0033446E"/>
    <w:rsid w:val="00335E90"/>
    <w:rsid w:val="003573E8"/>
    <w:rsid w:val="00360ADE"/>
    <w:rsid w:val="00367FE7"/>
    <w:rsid w:val="003760A7"/>
    <w:rsid w:val="003824D7"/>
    <w:rsid w:val="00383053"/>
    <w:rsid w:val="0038465D"/>
    <w:rsid w:val="003900BA"/>
    <w:rsid w:val="003A4B9A"/>
    <w:rsid w:val="003A7BD9"/>
    <w:rsid w:val="003B01A3"/>
    <w:rsid w:val="003B0A27"/>
    <w:rsid w:val="003B0C84"/>
    <w:rsid w:val="003C3A70"/>
    <w:rsid w:val="003D07DE"/>
    <w:rsid w:val="003D104B"/>
    <w:rsid w:val="003E41D1"/>
    <w:rsid w:val="003F3FCB"/>
    <w:rsid w:val="003F6E8F"/>
    <w:rsid w:val="00400D04"/>
    <w:rsid w:val="00401F4C"/>
    <w:rsid w:val="004055D7"/>
    <w:rsid w:val="00405DEF"/>
    <w:rsid w:val="00413E63"/>
    <w:rsid w:val="00413F6B"/>
    <w:rsid w:val="0041460C"/>
    <w:rsid w:val="00416675"/>
    <w:rsid w:val="004252AC"/>
    <w:rsid w:val="00436B11"/>
    <w:rsid w:val="00446F99"/>
    <w:rsid w:val="004525A4"/>
    <w:rsid w:val="004534E1"/>
    <w:rsid w:val="00461C97"/>
    <w:rsid w:val="00465F85"/>
    <w:rsid w:val="00474162"/>
    <w:rsid w:val="00475284"/>
    <w:rsid w:val="004754D8"/>
    <w:rsid w:val="0048310D"/>
    <w:rsid w:val="00485073"/>
    <w:rsid w:val="00485F99"/>
    <w:rsid w:val="004927DD"/>
    <w:rsid w:val="00492AB4"/>
    <w:rsid w:val="00493090"/>
    <w:rsid w:val="00494439"/>
    <w:rsid w:val="004A1DA8"/>
    <w:rsid w:val="004A2D7C"/>
    <w:rsid w:val="004A4936"/>
    <w:rsid w:val="004B6815"/>
    <w:rsid w:val="004C025B"/>
    <w:rsid w:val="004C09FC"/>
    <w:rsid w:val="004C2D35"/>
    <w:rsid w:val="004D31BD"/>
    <w:rsid w:val="004D5C42"/>
    <w:rsid w:val="004E19B0"/>
    <w:rsid w:val="004E55B5"/>
    <w:rsid w:val="004E677D"/>
    <w:rsid w:val="004F71AD"/>
    <w:rsid w:val="00512F8D"/>
    <w:rsid w:val="00514CFC"/>
    <w:rsid w:val="00523773"/>
    <w:rsid w:val="00524218"/>
    <w:rsid w:val="00541F6A"/>
    <w:rsid w:val="00544265"/>
    <w:rsid w:val="00545935"/>
    <w:rsid w:val="00553991"/>
    <w:rsid w:val="00571654"/>
    <w:rsid w:val="0057782D"/>
    <w:rsid w:val="005832FC"/>
    <w:rsid w:val="00584014"/>
    <w:rsid w:val="0058538D"/>
    <w:rsid w:val="00586967"/>
    <w:rsid w:val="005907A4"/>
    <w:rsid w:val="005A60FF"/>
    <w:rsid w:val="005A7C0C"/>
    <w:rsid w:val="005D0C3C"/>
    <w:rsid w:val="005D0E3A"/>
    <w:rsid w:val="005D3FB9"/>
    <w:rsid w:val="005E17F3"/>
    <w:rsid w:val="005F199B"/>
    <w:rsid w:val="005F22EB"/>
    <w:rsid w:val="005F39B5"/>
    <w:rsid w:val="005F3F94"/>
    <w:rsid w:val="00602732"/>
    <w:rsid w:val="0060425A"/>
    <w:rsid w:val="0061309F"/>
    <w:rsid w:val="00614382"/>
    <w:rsid w:val="00623645"/>
    <w:rsid w:val="00623994"/>
    <w:rsid w:val="00623F5E"/>
    <w:rsid w:val="006268B2"/>
    <w:rsid w:val="00630F7A"/>
    <w:rsid w:val="0063532F"/>
    <w:rsid w:val="00642390"/>
    <w:rsid w:val="006441CC"/>
    <w:rsid w:val="00652BA4"/>
    <w:rsid w:val="00657BBB"/>
    <w:rsid w:val="00665B77"/>
    <w:rsid w:val="00666CA3"/>
    <w:rsid w:val="00670B28"/>
    <w:rsid w:val="00671C9E"/>
    <w:rsid w:val="0067488A"/>
    <w:rsid w:val="0067499E"/>
    <w:rsid w:val="006757C9"/>
    <w:rsid w:val="00682069"/>
    <w:rsid w:val="006831F8"/>
    <w:rsid w:val="006842A6"/>
    <w:rsid w:val="006922C8"/>
    <w:rsid w:val="00692F4D"/>
    <w:rsid w:val="006A16B2"/>
    <w:rsid w:val="006B11EB"/>
    <w:rsid w:val="006B4DDC"/>
    <w:rsid w:val="006B5E60"/>
    <w:rsid w:val="006C5459"/>
    <w:rsid w:val="006C6F57"/>
    <w:rsid w:val="006D018B"/>
    <w:rsid w:val="0070062F"/>
    <w:rsid w:val="00703C1B"/>
    <w:rsid w:val="007060B3"/>
    <w:rsid w:val="0071115E"/>
    <w:rsid w:val="007226CB"/>
    <w:rsid w:val="00723525"/>
    <w:rsid w:val="0072363B"/>
    <w:rsid w:val="00725BD6"/>
    <w:rsid w:val="00725F6C"/>
    <w:rsid w:val="00726960"/>
    <w:rsid w:val="00732F14"/>
    <w:rsid w:val="007358A8"/>
    <w:rsid w:val="0075069D"/>
    <w:rsid w:val="00753A85"/>
    <w:rsid w:val="00754FF7"/>
    <w:rsid w:val="0076701B"/>
    <w:rsid w:val="007760FB"/>
    <w:rsid w:val="007838B3"/>
    <w:rsid w:val="007868B0"/>
    <w:rsid w:val="00796063"/>
    <w:rsid w:val="007A1E8C"/>
    <w:rsid w:val="007A3A4F"/>
    <w:rsid w:val="007A6AF6"/>
    <w:rsid w:val="007B11EA"/>
    <w:rsid w:val="007B1B32"/>
    <w:rsid w:val="007B3F27"/>
    <w:rsid w:val="007C1987"/>
    <w:rsid w:val="007C66B0"/>
    <w:rsid w:val="007E5C0C"/>
    <w:rsid w:val="00811A27"/>
    <w:rsid w:val="00812557"/>
    <w:rsid w:val="00813ECA"/>
    <w:rsid w:val="00815107"/>
    <w:rsid w:val="00817E05"/>
    <w:rsid w:val="008223BC"/>
    <w:rsid w:val="008344B1"/>
    <w:rsid w:val="0083453E"/>
    <w:rsid w:val="00835155"/>
    <w:rsid w:val="0084428B"/>
    <w:rsid w:val="00844E57"/>
    <w:rsid w:val="00853FB6"/>
    <w:rsid w:val="008577A2"/>
    <w:rsid w:val="0085782D"/>
    <w:rsid w:val="00863BA1"/>
    <w:rsid w:val="00866A4A"/>
    <w:rsid w:val="0087369C"/>
    <w:rsid w:val="00877DBB"/>
    <w:rsid w:val="00881D59"/>
    <w:rsid w:val="00882270"/>
    <w:rsid w:val="00885E04"/>
    <w:rsid w:val="008A177B"/>
    <w:rsid w:val="008A5C9C"/>
    <w:rsid w:val="008A74ED"/>
    <w:rsid w:val="008B6432"/>
    <w:rsid w:val="008B7A58"/>
    <w:rsid w:val="008C1966"/>
    <w:rsid w:val="008C4849"/>
    <w:rsid w:val="008C5E2F"/>
    <w:rsid w:val="008D1402"/>
    <w:rsid w:val="008D2F31"/>
    <w:rsid w:val="008D3B50"/>
    <w:rsid w:val="008D6F89"/>
    <w:rsid w:val="008E3302"/>
    <w:rsid w:val="008F3ED9"/>
    <w:rsid w:val="008F4E37"/>
    <w:rsid w:val="008F5E4D"/>
    <w:rsid w:val="008F7273"/>
    <w:rsid w:val="008F786F"/>
    <w:rsid w:val="00902891"/>
    <w:rsid w:val="00902D9D"/>
    <w:rsid w:val="0090542A"/>
    <w:rsid w:val="00914EE9"/>
    <w:rsid w:val="00920642"/>
    <w:rsid w:val="0093608B"/>
    <w:rsid w:val="009451FE"/>
    <w:rsid w:val="0095242C"/>
    <w:rsid w:val="009650A4"/>
    <w:rsid w:val="00966394"/>
    <w:rsid w:val="00973503"/>
    <w:rsid w:val="00975AF7"/>
    <w:rsid w:val="00983555"/>
    <w:rsid w:val="009B2991"/>
    <w:rsid w:val="009B4D0C"/>
    <w:rsid w:val="009C3470"/>
    <w:rsid w:val="009D3B02"/>
    <w:rsid w:val="009E7E52"/>
    <w:rsid w:val="009F1016"/>
    <w:rsid w:val="009F3BDA"/>
    <w:rsid w:val="009F4F6D"/>
    <w:rsid w:val="009F6064"/>
    <w:rsid w:val="00A100BE"/>
    <w:rsid w:val="00A14796"/>
    <w:rsid w:val="00A20171"/>
    <w:rsid w:val="00A3159F"/>
    <w:rsid w:val="00A335CB"/>
    <w:rsid w:val="00A3368A"/>
    <w:rsid w:val="00A35D99"/>
    <w:rsid w:val="00A3702B"/>
    <w:rsid w:val="00A44416"/>
    <w:rsid w:val="00A53671"/>
    <w:rsid w:val="00A57EE6"/>
    <w:rsid w:val="00A65A01"/>
    <w:rsid w:val="00A67C7C"/>
    <w:rsid w:val="00A70E50"/>
    <w:rsid w:val="00A81191"/>
    <w:rsid w:val="00A8238B"/>
    <w:rsid w:val="00A87754"/>
    <w:rsid w:val="00A904DE"/>
    <w:rsid w:val="00A91F5F"/>
    <w:rsid w:val="00AA7C95"/>
    <w:rsid w:val="00AB48A5"/>
    <w:rsid w:val="00AB5F29"/>
    <w:rsid w:val="00AC1205"/>
    <w:rsid w:val="00AC1CF6"/>
    <w:rsid w:val="00AC2B66"/>
    <w:rsid w:val="00AC4913"/>
    <w:rsid w:val="00AD1987"/>
    <w:rsid w:val="00AD3E26"/>
    <w:rsid w:val="00AE316D"/>
    <w:rsid w:val="00AF7F62"/>
    <w:rsid w:val="00B02BD2"/>
    <w:rsid w:val="00B03D98"/>
    <w:rsid w:val="00B06D47"/>
    <w:rsid w:val="00B26110"/>
    <w:rsid w:val="00B36709"/>
    <w:rsid w:val="00B43A8C"/>
    <w:rsid w:val="00B4535B"/>
    <w:rsid w:val="00B463C3"/>
    <w:rsid w:val="00B521F1"/>
    <w:rsid w:val="00B52CEF"/>
    <w:rsid w:val="00B60359"/>
    <w:rsid w:val="00B65318"/>
    <w:rsid w:val="00B838D7"/>
    <w:rsid w:val="00B84243"/>
    <w:rsid w:val="00B9094A"/>
    <w:rsid w:val="00B91A33"/>
    <w:rsid w:val="00B9276D"/>
    <w:rsid w:val="00B967C5"/>
    <w:rsid w:val="00B97D58"/>
    <w:rsid w:val="00BA0693"/>
    <w:rsid w:val="00BA7A59"/>
    <w:rsid w:val="00BB24A7"/>
    <w:rsid w:val="00BC4ADF"/>
    <w:rsid w:val="00BC732B"/>
    <w:rsid w:val="00BD35CB"/>
    <w:rsid w:val="00BE6229"/>
    <w:rsid w:val="00BE68DF"/>
    <w:rsid w:val="00BF1205"/>
    <w:rsid w:val="00BF767D"/>
    <w:rsid w:val="00C12FA5"/>
    <w:rsid w:val="00C16679"/>
    <w:rsid w:val="00C213C6"/>
    <w:rsid w:val="00C22949"/>
    <w:rsid w:val="00C22E61"/>
    <w:rsid w:val="00C34877"/>
    <w:rsid w:val="00C477BF"/>
    <w:rsid w:val="00C525D4"/>
    <w:rsid w:val="00C53938"/>
    <w:rsid w:val="00C559C1"/>
    <w:rsid w:val="00C57285"/>
    <w:rsid w:val="00C67421"/>
    <w:rsid w:val="00C75262"/>
    <w:rsid w:val="00C75A1D"/>
    <w:rsid w:val="00C76709"/>
    <w:rsid w:val="00C76BC7"/>
    <w:rsid w:val="00C94AED"/>
    <w:rsid w:val="00C9797D"/>
    <w:rsid w:val="00C97BDF"/>
    <w:rsid w:val="00CA1FA3"/>
    <w:rsid w:val="00CA3217"/>
    <w:rsid w:val="00CA7883"/>
    <w:rsid w:val="00CB11CB"/>
    <w:rsid w:val="00CB1E54"/>
    <w:rsid w:val="00CB49F7"/>
    <w:rsid w:val="00CD3D58"/>
    <w:rsid w:val="00CD3D5B"/>
    <w:rsid w:val="00CD6ED5"/>
    <w:rsid w:val="00CF77B9"/>
    <w:rsid w:val="00D0395D"/>
    <w:rsid w:val="00D046E8"/>
    <w:rsid w:val="00D0481A"/>
    <w:rsid w:val="00D07353"/>
    <w:rsid w:val="00D07D49"/>
    <w:rsid w:val="00D14834"/>
    <w:rsid w:val="00D2539D"/>
    <w:rsid w:val="00D313B8"/>
    <w:rsid w:val="00D47A9F"/>
    <w:rsid w:val="00D630B9"/>
    <w:rsid w:val="00D663F5"/>
    <w:rsid w:val="00D71677"/>
    <w:rsid w:val="00D73899"/>
    <w:rsid w:val="00D839E5"/>
    <w:rsid w:val="00D87D57"/>
    <w:rsid w:val="00D9131F"/>
    <w:rsid w:val="00D95E2E"/>
    <w:rsid w:val="00D97627"/>
    <w:rsid w:val="00DA204E"/>
    <w:rsid w:val="00DA40DD"/>
    <w:rsid w:val="00DA7906"/>
    <w:rsid w:val="00DC081C"/>
    <w:rsid w:val="00DC6677"/>
    <w:rsid w:val="00DD01B1"/>
    <w:rsid w:val="00DD1A13"/>
    <w:rsid w:val="00DD3399"/>
    <w:rsid w:val="00DD6601"/>
    <w:rsid w:val="00DE0C06"/>
    <w:rsid w:val="00DF35EF"/>
    <w:rsid w:val="00E06C1D"/>
    <w:rsid w:val="00E13B13"/>
    <w:rsid w:val="00E15C49"/>
    <w:rsid w:val="00E15F71"/>
    <w:rsid w:val="00E165E7"/>
    <w:rsid w:val="00E170BC"/>
    <w:rsid w:val="00E21599"/>
    <w:rsid w:val="00E44315"/>
    <w:rsid w:val="00E63FDF"/>
    <w:rsid w:val="00E6564B"/>
    <w:rsid w:val="00E70015"/>
    <w:rsid w:val="00E71FED"/>
    <w:rsid w:val="00E72167"/>
    <w:rsid w:val="00E72BF0"/>
    <w:rsid w:val="00E730D6"/>
    <w:rsid w:val="00E86077"/>
    <w:rsid w:val="00E878DA"/>
    <w:rsid w:val="00E92D05"/>
    <w:rsid w:val="00E95ABA"/>
    <w:rsid w:val="00E963C8"/>
    <w:rsid w:val="00E9648C"/>
    <w:rsid w:val="00E97758"/>
    <w:rsid w:val="00EA006A"/>
    <w:rsid w:val="00EA6505"/>
    <w:rsid w:val="00EB462D"/>
    <w:rsid w:val="00EB51B3"/>
    <w:rsid w:val="00EB56C3"/>
    <w:rsid w:val="00EC1A5A"/>
    <w:rsid w:val="00EC1F72"/>
    <w:rsid w:val="00EC58F3"/>
    <w:rsid w:val="00EC6288"/>
    <w:rsid w:val="00ED4882"/>
    <w:rsid w:val="00ED6798"/>
    <w:rsid w:val="00EE47F3"/>
    <w:rsid w:val="00EE6C32"/>
    <w:rsid w:val="00EF6475"/>
    <w:rsid w:val="00F00981"/>
    <w:rsid w:val="00F04578"/>
    <w:rsid w:val="00F07313"/>
    <w:rsid w:val="00F1011A"/>
    <w:rsid w:val="00F1398C"/>
    <w:rsid w:val="00F15194"/>
    <w:rsid w:val="00F1763A"/>
    <w:rsid w:val="00F222D0"/>
    <w:rsid w:val="00F22541"/>
    <w:rsid w:val="00F268BD"/>
    <w:rsid w:val="00F27E5F"/>
    <w:rsid w:val="00F4408D"/>
    <w:rsid w:val="00F465AD"/>
    <w:rsid w:val="00F669BE"/>
    <w:rsid w:val="00F7062F"/>
    <w:rsid w:val="00F74B38"/>
    <w:rsid w:val="00F74F73"/>
    <w:rsid w:val="00F80E70"/>
    <w:rsid w:val="00F865C3"/>
    <w:rsid w:val="00FA1D30"/>
    <w:rsid w:val="00FC6FBC"/>
    <w:rsid w:val="00FD335A"/>
    <w:rsid w:val="00FD44C7"/>
    <w:rsid w:val="00FD5846"/>
    <w:rsid w:val="00FD7DC6"/>
    <w:rsid w:val="00FE380A"/>
    <w:rsid w:val="00FE4096"/>
    <w:rsid w:val="00FE64B7"/>
    <w:rsid w:val="00FF2EE9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BE79EB"/>
  <w15:docId w15:val="{D46BE1B6-A79C-4ECD-93D3-4C7A39D5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3090"/>
    <w:pPr>
      <w:spacing w:line="360" w:lineRule="auto"/>
      <w:ind w:firstLine="709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C196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8C1966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roit">
    <w:name w:val="droit"/>
    <w:basedOn w:val="Normal"/>
    <w:rsid w:val="008C1966"/>
    <w:pPr>
      <w:jc w:val="right"/>
    </w:pPr>
    <w:rPr>
      <w:noProof/>
    </w:rPr>
  </w:style>
  <w:style w:type="paragraph" w:styleId="Explorateurdedocuments">
    <w:name w:val="Document Map"/>
    <w:basedOn w:val="Normal"/>
    <w:semiHidden/>
    <w:rsid w:val="008C1966"/>
    <w:pPr>
      <w:shd w:val="clear" w:color="auto" w:fill="000080"/>
    </w:pPr>
    <w:rPr>
      <w:rFonts w:ascii="Tahoma" w:hAnsi="Tahoma"/>
    </w:rPr>
  </w:style>
  <w:style w:type="paragraph" w:customStyle="1" w:styleId="Style1">
    <w:name w:val="Style1"/>
    <w:basedOn w:val="Normal"/>
    <w:rsid w:val="008C1966"/>
    <w:pPr>
      <w:ind w:left="567" w:right="567"/>
      <w:jc w:val="center"/>
    </w:pPr>
    <w:rPr>
      <w:rFonts w:ascii="PenguinLight" w:hAnsi="PenguinLight"/>
      <w:b/>
      <w:spacing w:val="20"/>
      <w:kern w:val="2"/>
      <w:sz w:val="32"/>
    </w:rPr>
  </w:style>
  <w:style w:type="paragraph" w:customStyle="1" w:styleId="Style2">
    <w:name w:val="Style2"/>
    <w:basedOn w:val="Normal"/>
    <w:rsid w:val="008C1966"/>
    <w:pPr>
      <w:jc w:val="center"/>
    </w:pPr>
    <w:rPr>
      <w:b/>
      <w:kern w:val="2"/>
    </w:rPr>
  </w:style>
  <w:style w:type="paragraph" w:customStyle="1" w:styleId="Style3">
    <w:name w:val="Style3"/>
    <w:basedOn w:val="En-tte"/>
    <w:rsid w:val="008C1966"/>
    <w:pPr>
      <w:tabs>
        <w:tab w:val="clear" w:pos="4536"/>
        <w:tab w:val="clear" w:pos="9072"/>
      </w:tabs>
    </w:pPr>
  </w:style>
  <w:style w:type="character" w:styleId="Lienhypertexte">
    <w:name w:val="Hyperlink"/>
    <w:rsid w:val="008C1966"/>
    <w:rPr>
      <w:color w:val="0000FF"/>
      <w:u w:val="single"/>
    </w:rPr>
  </w:style>
  <w:style w:type="character" w:styleId="Lienhypertextesuivivisit">
    <w:name w:val="FollowedHyperlink"/>
    <w:rsid w:val="008C1966"/>
    <w:rPr>
      <w:color w:val="800080"/>
      <w:u w:val="single"/>
    </w:rPr>
  </w:style>
  <w:style w:type="character" w:styleId="Numrodepage">
    <w:name w:val="page number"/>
    <w:rsid w:val="008C1966"/>
    <w:rPr>
      <w:rFonts w:cs="Times New Roman"/>
    </w:rPr>
  </w:style>
  <w:style w:type="paragraph" w:styleId="Retraitcorpsdetexte">
    <w:name w:val="Body Text Indent"/>
    <w:basedOn w:val="Normal"/>
    <w:rsid w:val="008C1966"/>
    <w:pPr>
      <w:ind w:firstLine="708"/>
    </w:pPr>
  </w:style>
  <w:style w:type="paragraph" w:styleId="Corpsdetexte">
    <w:name w:val="Body Text"/>
    <w:basedOn w:val="Normal"/>
    <w:rsid w:val="008C1966"/>
    <w:pPr>
      <w:ind w:right="4309" w:firstLine="0"/>
    </w:pPr>
  </w:style>
  <w:style w:type="paragraph" w:styleId="Titre">
    <w:name w:val="Title"/>
    <w:basedOn w:val="Normal"/>
    <w:qFormat/>
    <w:rsid w:val="008C1966"/>
    <w:pPr>
      <w:spacing w:line="240" w:lineRule="auto"/>
      <w:jc w:val="center"/>
    </w:pPr>
    <w:rPr>
      <w:b/>
      <w:bCs/>
      <w:szCs w:val="24"/>
      <w:u w:val="single"/>
    </w:rPr>
  </w:style>
  <w:style w:type="paragraph" w:styleId="Corpsdetexte2">
    <w:name w:val="Body Text 2"/>
    <w:basedOn w:val="Normal"/>
    <w:rsid w:val="008C1966"/>
    <w:pPr>
      <w:spacing w:line="360" w:lineRule="atLeast"/>
      <w:ind w:firstLine="0"/>
    </w:pPr>
  </w:style>
  <w:style w:type="paragraph" w:styleId="Corpsdetexte3">
    <w:name w:val="Body Text 3"/>
    <w:basedOn w:val="Normal"/>
    <w:link w:val="Corpsdetexte3Car"/>
    <w:rsid w:val="008C1966"/>
    <w:pPr>
      <w:spacing w:line="240" w:lineRule="auto"/>
      <w:ind w:firstLine="0"/>
      <w:jc w:val="center"/>
    </w:pPr>
    <w:rPr>
      <w:b/>
      <w:sz w:val="28"/>
    </w:rPr>
  </w:style>
  <w:style w:type="paragraph" w:styleId="Retraitcorpsdetexte2">
    <w:name w:val="Body Text Indent 2"/>
    <w:basedOn w:val="Normal"/>
    <w:rsid w:val="008C1966"/>
    <w:pPr>
      <w:spacing w:line="360" w:lineRule="atLeast"/>
    </w:pPr>
  </w:style>
  <w:style w:type="paragraph" w:customStyle="1" w:styleId="Nomdudestinataire">
    <w:name w:val="Nom du destinataire"/>
    <w:basedOn w:val="Normal"/>
    <w:rsid w:val="008C1966"/>
    <w:pPr>
      <w:spacing w:line="240" w:lineRule="auto"/>
      <w:ind w:firstLine="0"/>
    </w:pPr>
  </w:style>
  <w:style w:type="paragraph" w:styleId="Salutations">
    <w:name w:val="Salutation"/>
    <w:basedOn w:val="Normal"/>
    <w:next w:val="Normal"/>
    <w:rsid w:val="008C1966"/>
    <w:pPr>
      <w:spacing w:line="240" w:lineRule="auto"/>
      <w:ind w:firstLine="0"/>
    </w:pPr>
  </w:style>
  <w:style w:type="paragraph" w:styleId="Textedebulles">
    <w:name w:val="Balloon Text"/>
    <w:basedOn w:val="Normal"/>
    <w:link w:val="TextedebullesCar"/>
    <w:semiHidden/>
    <w:rsid w:val="00F222D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semiHidden/>
    <w:locked/>
    <w:rsid w:val="00F222D0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223D01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223D01"/>
    <w:pPr>
      <w:spacing w:line="240" w:lineRule="auto"/>
    </w:pPr>
    <w:rPr>
      <w:sz w:val="20"/>
      <w:lang w:val="x-none" w:eastAsia="x-none"/>
    </w:rPr>
  </w:style>
  <w:style w:type="character" w:customStyle="1" w:styleId="CommentaireCar">
    <w:name w:val="Commentaire Car"/>
    <w:link w:val="Commentaire"/>
    <w:locked/>
    <w:rsid w:val="00223D01"/>
    <w:rPr>
      <w:rFonts w:ascii="Arial" w:hAnsi="Arial" w:cs="Times New Roman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223D01"/>
    <w:rPr>
      <w:b/>
      <w:bCs/>
    </w:rPr>
  </w:style>
  <w:style w:type="character" w:customStyle="1" w:styleId="ObjetducommentaireCar">
    <w:name w:val="Objet du commentaire Car"/>
    <w:link w:val="Objetducommentaire"/>
    <w:semiHidden/>
    <w:locked/>
    <w:rsid w:val="00223D01"/>
    <w:rPr>
      <w:rFonts w:ascii="Arial" w:hAnsi="Arial" w:cs="Times New Roman"/>
      <w:b/>
      <w:bCs/>
    </w:rPr>
  </w:style>
  <w:style w:type="character" w:customStyle="1" w:styleId="PieddepageCar">
    <w:name w:val="Pied de page Car"/>
    <w:link w:val="Pieddepage"/>
    <w:uiPriority w:val="99"/>
    <w:locked/>
    <w:rsid w:val="000A39BD"/>
    <w:rPr>
      <w:rFonts w:ascii="Arial" w:hAnsi="Arial" w:cs="Times New Roman"/>
      <w:sz w:val="24"/>
    </w:rPr>
  </w:style>
  <w:style w:type="paragraph" w:styleId="Notedebasdepage">
    <w:name w:val="footnote text"/>
    <w:basedOn w:val="Normal"/>
    <w:link w:val="NotedebasdepageCar"/>
    <w:semiHidden/>
    <w:rsid w:val="00360ADE"/>
    <w:pPr>
      <w:spacing w:line="240" w:lineRule="auto"/>
    </w:pPr>
    <w:rPr>
      <w:sz w:val="20"/>
      <w:lang w:val="x-none" w:eastAsia="x-none"/>
    </w:rPr>
  </w:style>
  <w:style w:type="character" w:customStyle="1" w:styleId="NotedebasdepageCar">
    <w:name w:val="Note de bas de page Car"/>
    <w:link w:val="Notedebasdepage"/>
    <w:semiHidden/>
    <w:locked/>
    <w:rsid w:val="00360ADE"/>
    <w:rPr>
      <w:rFonts w:ascii="Arial" w:hAnsi="Arial" w:cs="Times New Roman"/>
    </w:rPr>
  </w:style>
  <w:style w:type="character" w:styleId="Appelnotedebasdep">
    <w:name w:val="footnote reference"/>
    <w:semiHidden/>
    <w:rsid w:val="00360ADE"/>
    <w:rPr>
      <w:rFonts w:cs="Times New Roman"/>
      <w:vertAlign w:val="superscript"/>
    </w:rPr>
  </w:style>
  <w:style w:type="paragraph" w:customStyle="1" w:styleId="Paragraphedeliste1">
    <w:name w:val="Paragraphe de liste1"/>
    <w:basedOn w:val="Normal"/>
    <w:rsid w:val="00190C0A"/>
    <w:pPr>
      <w:ind w:left="720"/>
    </w:pPr>
  </w:style>
  <w:style w:type="table" w:styleId="Grilledutableau">
    <w:name w:val="Table Grid"/>
    <w:basedOn w:val="TableauNormal"/>
    <w:locked/>
    <w:rsid w:val="007C6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rsid w:val="00CD3D58"/>
    <w:rPr>
      <w:sz w:val="20"/>
      <w:lang w:val="x-none" w:eastAsia="x-none"/>
    </w:rPr>
  </w:style>
  <w:style w:type="character" w:customStyle="1" w:styleId="NotedefinCar">
    <w:name w:val="Note de fin Car"/>
    <w:link w:val="Notedefin"/>
    <w:rsid w:val="00CD3D58"/>
    <w:rPr>
      <w:rFonts w:ascii="Arial" w:hAnsi="Arial"/>
    </w:rPr>
  </w:style>
  <w:style w:type="character" w:styleId="Appeldenotedefin">
    <w:name w:val="endnote reference"/>
    <w:rsid w:val="00CD3D58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75CEF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E4431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95E2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lrzxr">
    <w:name w:val="lrzxr"/>
    <w:basedOn w:val="Policepardfaut"/>
    <w:rsid w:val="009E7E52"/>
  </w:style>
  <w:style w:type="paragraph" w:styleId="Rvision">
    <w:name w:val="Revision"/>
    <w:hidden/>
    <w:uiPriority w:val="99"/>
    <w:semiHidden/>
    <w:rsid w:val="00A8238B"/>
    <w:rPr>
      <w:rFonts w:ascii="Arial" w:hAnsi="Arial"/>
      <w:sz w:val="24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38465D"/>
    <w:rPr>
      <w:color w:val="605E5C"/>
      <w:shd w:val="clear" w:color="auto" w:fill="E1DFDD"/>
    </w:rPr>
  </w:style>
  <w:style w:type="character" w:customStyle="1" w:styleId="Corpsdetexte3Car">
    <w:name w:val="Corps de texte 3 Car"/>
    <w:basedOn w:val="Policepardfaut"/>
    <w:link w:val="Corpsdetexte3"/>
    <w:rsid w:val="00FF540E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3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6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8FB49D7313E429DAB26D37D5AA09B" ma:contentTypeVersion="4" ma:contentTypeDescription="Crée un document." ma:contentTypeScope="" ma:versionID="79b683d8dd663fd0b19f79a9272e51a8">
  <xsd:schema xmlns:xsd="http://www.w3.org/2001/XMLSchema" xmlns:xs="http://www.w3.org/2001/XMLSchema" xmlns:p="http://schemas.microsoft.com/office/2006/metadata/properties" xmlns:ns2="03764b46-9163-48ab-af91-884bdd1458ed" xmlns:ns3="9d239d3d-1df1-4f98-82e0-b6cfad053d35" targetNamespace="http://schemas.microsoft.com/office/2006/metadata/properties" ma:root="true" ma:fieldsID="08ce45198988765918d963f3aac7e8f6" ns2:_="" ns3:_="">
    <xsd:import namespace="03764b46-9163-48ab-af91-884bdd1458ed"/>
    <xsd:import namespace="9d239d3d-1df1-4f98-82e0-b6cfad053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64b46-9163-48ab-af91-884bdd145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39d3d-1df1-4f98-82e0-b6cfad053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FF7C8-B289-43E3-B687-875C9394B2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C75445-5A75-4BB5-8357-3CBC95736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64b46-9163-48ab-af91-884bdd1458ed"/>
    <ds:schemaRef ds:uri="9d239d3d-1df1-4f98-82e0-b6cfad053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DDC15D-E7A4-4ADA-A9A6-DE3D0B3923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2EEBCD-5663-4590-B5B8-638A3185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814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C.R.B.P.O.</Company>
  <LinksUpToDate>false</LinksUpToDate>
  <CharactersWithSpaces>5286</CharactersWithSpaces>
  <SharedDoc>false</SharedDoc>
  <HLinks>
    <vt:vector size="6" baseType="variant">
      <vt:variant>
        <vt:i4>6160466</vt:i4>
      </vt:variant>
      <vt:variant>
        <vt:i4>0</vt:i4>
      </vt:variant>
      <vt:variant>
        <vt:i4>0</vt:i4>
      </vt:variant>
      <vt:variant>
        <vt:i4>5</vt:i4>
      </vt:variant>
      <vt:variant>
        <vt:lpwstr>https://crbpo.mnhn.fr/spip.php?article194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Dehorter Olivier</dc:creator>
  <cp:keywords/>
  <dc:description/>
  <cp:lastModifiedBy>Pierre-Yves HENRY</cp:lastModifiedBy>
  <cp:revision>11</cp:revision>
  <cp:lastPrinted>2003-06-19T11:43:00Z</cp:lastPrinted>
  <dcterms:created xsi:type="dcterms:W3CDTF">2023-06-15T08:24:00Z</dcterms:created>
  <dcterms:modified xsi:type="dcterms:W3CDTF">2023-10-25T10:14:00Z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0x0101008CA8FB49D7313E429DAB26D37D5AA09B</vt:lpwstr>
  </property>
  <property fmtid="{D5CDD505-2E9C-101B-9397-08002B2CF9AE}" pid="3" name="Order">
    <vt:r8>40200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